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C141F" w14:textId="5EEDDDB8" w:rsidR="00A877D3" w:rsidRPr="00DA6BF6" w:rsidRDefault="00000000" w:rsidP="005C1A25">
      <w:pPr>
        <w:pStyle w:val="IEEETitle"/>
        <w:ind w:firstLine="0"/>
        <w:jc w:val="both"/>
        <w:rPr>
          <w:b/>
          <w:noProof/>
          <w:sz w:val="36"/>
          <w:szCs w:val="36"/>
          <w:lang w:val="en-US"/>
        </w:rPr>
      </w:pPr>
      <w:sdt>
        <w:sdtPr>
          <w:rPr>
            <w:b/>
            <w:noProof/>
            <w:sz w:val="36"/>
            <w:szCs w:val="36"/>
            <w:lang w:val="en-US"/>
          </w:rPr>
          <w:id w:val="284781926"/>
          <w:placeholder>
            <w:docPart w:val="DefaultPlaceholder_-1854013440"/>
          </w:placeholder>
        </w:sdtPr>
        <w:sdtContent>
          <w:r w:rsidR="00A83E1A" w:rsidRPr="00A83E1A">
            <w:rPr>
              <w:b/>
              <w:noProof/>
              <w:sz w:val="36"/>
              <w:szCs w:val="36"/>
              <w:lang w:val="en-US"/>
            </w:rPr>
            <w:t>Title</w:t>
          </w:r>
          <w:r w:rsidR="00DA6BF6">
            <w:rPr>
              <w:b/>
              <w:noProof/>
              <w:sz w:val="36"/>
              <w:szCs w:val="36"/>
              <w:lang w:val="en-US"/>
            </w:rPr>
            <w:t xml:space="preserve"> </w:t>
          </w:r>
          <w:r w:rsidR="009E0916">
            <w:rPr>
              <w:b/>
              <w:noProof/>
              <w:sz w:val="36"/>
              <w:szCs w:val="36"/>
              <w:lang w:val="en-US"/>
            </w:rPr>
            <w:t>Journal</w:t>
          </w:r>
        </w:sdtContent>
      </w:sdt>
      <w:r w:rsidR="00B7669A">
        <w:rPr>
          <w:b/>
          <w:noProof/>
          <w:sz w:val="36"/>
          <w:szCs w:val="36"/>
          <w:lang w:val="en-US"/>
        </w:rPr>
        <w:t xml:space="preserve"> </w:t>
      </w:r>
      <w:r w:rsidR="00187E51" w:rsidRPr="00187E51">
        <w:rPr>
          <w:b/>
          <w:noProof/>
          <w:sz w:val="36"/>
          <w:szCs w:val="36"/>
          <w:lang w:val="en-US"/>
        </w:rPr>
        <w:t>Maximum 18 Words</w:t>
      </w:r>
      <w:r w:rsidR="00E14903">
        <w:rPr>
          <w:b/>
          <w:noProof/>
          <w:sz w:val="36"/>
          <w:szCs w:val="36"/>
          <w:lang w:val="en-US"/>
        </w:rPr>
        <w:t xml:space="preserve">; </w:t>
      </w:r>
      <w:r w:rsidR="00E14903" w:rsidRPr="00E14903">
        <w:rPr>
          <w:b/>
          <w:noProof/>
          <w:sz w:val="36"/>
          <w:szCs w:val="36"/>
          <w:lang w:val="en-US"/>
        </w:rPr>
        <w:t>Maximum 20 Pages</w:t>
      </w:r>
    </w:p>
    <w:p w14:paraId="4DDCCC51" w14:textId="77777777" w:rsidR="00351B10" w:rsidRPr="00351B10" w:rsidRDefault="00351B10" w:rsidP="0013460D">
      <w:pPr>
        <w:ind w:firstLine="0"/>
      </w:pPr>
    </w:p>
    <w:p w14:paraId="2A971E36" w14:textId="00310C98" w:rsidR="00A877D3" w:rsidRPr="0013460D" w:rsidRDefault="00000000" w:rsidP="0013460D">
      <w:pPr>
        <w:pStyle w:val="IEEEAuthorName"/>
        <w:spacing w:before="0" w:after="0"/>
        <w:ind w:firstLine="0"/>
        <w:jc w:val="left"/>
        <w:rPr>
          <w:b/>
          <w:noProof/>
          <w:sz w:val="24"/>
          <w:lang w:val="en-US"/>
        </w:rPr>
      </w:pPr>
      <w:sdt>
        <w:sdtPr>
          <w:rPr>
            <w:b/>
            <w:noProof/>
            <w:sz w:val="24"/>
            <w:lang w:val="en-US"/>
          </w:rPr>
          <w:id w:val="1553185937"/>
          <w:placeholder>
            <w:docPart w:val="DefaultPlaceholder_-1854013440"/>
          </w:placeholder>
        </w:sdtPr>
        <w:sdtEndPr>
          <w:rPr>
            <w:vertAlign w:val="superscript"/>
            <w:lang w:val="id-ID"/>
          </w:rPr>
        </w:sdtEndPr>
        <w:sdtContent>
          <w:r w:rsidR="00DC6DBD" w:rsidRPr="00DC6DBD">
            <w:rPr>
              <w:b/>
              <w:noProof/>
              <w:sz w:val="24"/>
              <w:lang w:val="en-US"/>
            </w:rPr>
            <w:t>Author</w:t>
          </w:r>
          <w:r w:rsidR="00A877D3" w:rsidRPr="0013460D">
            <w:rPr>
              <w:b/>
              <w:noProof/>
              <w:sz w:val="24"/>
              <w:vertAlign w:val="superscript"/>
              <w:lang w:val="id-ID"/>
            </w:rPr>
            <w:t>1)</w:t>
          </w:r>
          <w:r w:rsidR="00C870F8" w:rsidRPr="0013460D">
            <w:rPr>
              <w:rStyle w:val="FootnoteReference"/>
              <w:b/>
              <w:noProof/>
              <w:sz w:val="24"/>
              <w:lang w:val="id-ID"/>
            </w:rPr>
            <w:footnoteReference w:id="1"/>
          </w:r>
          <w:r w:rsidR="00A877D3" w:rsidRPr="0013460D">
            <w:rPr>
              <w:b/>
              <w:noProof/>
              <w:sz w:val="24"/>
              <w:lang w:val="id-ID"/>
            </w:rPr>
            <w:t xml:space="preserve">, </w:t>
          </w:r>
          <w:r w:rsidR="00DC6DBD" w:rsidRPr="00DC6DBD">
            <w:rPr>
              <w:b/>
              <w:noProof/>
              <w:sz w:val="24"/>
              <w:lang w:val="en-US"/>
            </w:rPr>
            <w:t>Author</w:t>
          </w:r>
          <w:r w:rsidR="00A877D3" w:rsidRPr="0013460D">
            <w:rPr>
              <w:b/>
              <w:noProof/>
              <w:sz w:val="24"/>
              <w:vertAlign w:val="superscript"/>
              <w:lang w:val="id-ID"/>
            </w:rPr>
            <w:t>2)</w:t>
          </w:r>
          <w:r w:rsidR="00A877D3" w:rsidRPr="0013460D">
            <w:rPr>
              <w:b/>
              <w:noProof/>
              <w:sz w:val="24"/>
              <w:lang w:val="id-ID"/>
            </w:rPr>
            <w:t xml:space="preserve">, </w:t>
          </w:r>
          <w:r w:rsidR="00DC6DBD" w:rsidRPr="00DC6DBD">
            <w:rPr>
              <w:b/>
              <w:noProof/>
              <w:sz w:val="24"/>
              <w:lang w:val="en-US"/>
            </w:rPr>
            <w:t>Author</w:t>
          </w:r>
          <w:r w:rsidR="00A877D3" w:rsidRPr="0013460D">
            <w:rPr>
              <w:b/>
              <w:noProof/>
              <w:sz w:val="24"/>
              <w:vertAlign w:val="superscript"/>
              <w:lang w:val="id-ID"/>
            </w:rPr>
            <w:t>3)</w:t>
          </w:r>
        </w:sdtContent>
      </w:sdt>
      <w:r w:rsidR="00B7669A" w:rsidRPr="0013460D">
        <w:rPr>
          <w:b/>
          <w:noProof/>
          <w:sz w:val="24"/>
          <w:vertAlign w:val="superscript"/>
          <w:lang w:val="en-US"/>
        </w:rPr>
        <w:t xml:space="preserve"> </w:t>
      </w:r>
      <w:r w:rsidR="00B7669A" w:rsidRPr="0013460D">
        <w:rPr>
          <w:noProof/>
          <w:sz w:val="24"/>
          <w:szCs w:val="36"/>
          <w:lang w:val="en-US"/>
        </w:rPr>
        <w:t xml:space="preserve">Max 5 </w:t>
      </w:r>
      <w:r w:rsidR="00DC6DBD">
        <w:t>Author</w:t>
      </w:r>
    </w:p>
    <w:p w14:paraId="026ECED8" w14:textId="69ED107E" w:rsidR="00A877D3" w:rsidRPr="00DA6BF6" w:rsidRDefault="00A877D3" w:rsidP="0013460D">
      <w:pPr>
        <w:pStyle w:val="IEEEAuthorAffiliation"/>
        <w:spacing w:after="0"/>
        <w:ind w:firstLine="0"/>
        <w:jc w:val="left"/>
        <w:rPr>
          <w:i w:val="0"/>
          <w:iCs/>
          <w:noProof/>
          <w:lang w:val="en-US"/>
        </w:rPr>
      </w:pPr>
      <w:r w:rsidRPr="0013460D">
        <w:rPr>
          <w:i w:val="0"/>
          <w:iCs/>
          <w:noProof/>
          <w:sz w:val="22"/>
          <w:vertAlign w:val="superscript"/>
          <w:lang w:val="id-ID"/>
        </w:rPr>
        <w:t>1)3)</w:t>
      </w:r>
      <w:sdt>
        <w:sdtPr>
          <w:rPr>
            <w:i w:val="0"/>
            <w:iCs/>
            <w:noProof/>
            <w:sz w:val="22"/>
            <w:vertAlign w:val="superscript"/>
            <w:lang w:val="id-ID"/>
          </w:rPr>
          <w:id w:val="-773090068"/>
          <w:placeholder>
            <w:docPart w:val="DefaultPlaceholder_-1854013440"/>
          </w:placeholder>
        </w:sdtPr>
        <w:sdtEndPr>
          <w:rPr>
            <w:vertAlign w:val="baseline"/>
            <w:lang w:val="en-US"/>
          </w:rPr>
        </w:sdtEndPr>
        <w:sdtContent>
          <w:r w:rsidR="002215E7" w:rsidRPr="002215E7">
            <w:rPr>
              <w:i w:val="0"/>
              <w:iCs/>
              <w:noProof/>
              <w:sz w:val="22"/>
              <w:lang w:val="en-US"/>
            </w:rPr>
            <w:t>Study Program, Faculty</w:t>
          </w:r>
          <w:r w:rsidR="00296F9B">
            <w:rPr>
              <w:i w:val="0"/>
              <w:iCs/>
              <w:noProof/>
              <w:sz w:val="22"/>
              <w:lang w:val="en-US"/>
            </w:rPr>
            <w:t>,</w:t>
          </w:r>
          <w:r w:rsidR="002215E7" w:rsidRPr="002215E7">
            <w:rPr>
              <w:i w:val="0"/>
              <w:iCs/>
              <w:noProof/>
              <w:sz w:val="22"/>
              <w:lang w:val="en-US"/>
            </w:rPr>
            <w:t xml:space="preserve"> </w:t>
          </w:r>
          <w:r w:rsidR="002215E7">
            <w:rPr>
              <w:i w:val="0"/>
              <w:iCs/>
              <w:noProof/>
              <w:sz w:val="22"/>
              <w:lang w:val="en-US"/>
            </w:rPr>
            <w:t>U</w:t>
          </w:r>
          <w:r w:rsidR="00DA6BF6" w:rsidRPr="0013460D">
            <w:rPr>
              <w:i w:val="0"/>
              <w:iCs/>
              <w:noProof/>
              <w:sz w:val="22"/>
              <w:lang w:val="en-US"/>
            </w:rPr>
            <w:t>niversit</w:t>
          </w:r>
          <w:r w:rsidR="00A83E1A">
            <w:rPr>
              <w:i w:val="0"/>
              <w:iCs/>
              <w:noProof/>
              <w:sz w:val="22"/>
              <w:lang w:val="en-US"/>
            </w:rPr>
            <w:t>y</w:t>
          </w:r>
        </w:sdtContent>
      </w:sdt>
      <w:r w:rsidRPr="0013460D">
        <w:rPr>
          <w:i w:val="0"/>
          <w:iCs/>
          <w:noProof/>
          <w:sz w:val="22"/>
          <w:lang w:val="id-ID"/>
        </w:rPr>
        <w:br w:type="textWrapping" w:clear="all"/>
      </w:r>
      <w:sdt>
        <w:sdtPr>
          <w:rPr>
            <w:i w:val="0"/>
            <w:iCs/>
            <w:noProof/>
            <w:lang w:val="en-US"/>
          </w:rPr>
          <w:id w:val="1903408223"/>
          <w:placeholder>
            <w:docPart w:val="DefaultPlaceholder_-1854013440"/>
          </w:placeholder>
        </w:sdtPr>
        <w:sdtContent>
          <w:r w:rsidR="00DC6DBD" w:rsidRPr="00DC6DBD">
            <w:rPr>
              <w:i w:val="0"/>
              <w:iCs/>
              <w:noProof/>
              <w:lang w:val="en-US"/>
            </w:rPr>
            <w:t>Address, City, Country</w:t>
          </w:r>
        </w:sdtContent>
      </w:sdt>
    </w:p>
    <w:sdt>
      <w:sdtPr>
        <w:rPr>
          <w:rFonts w:ascii="Times New Roman" w:hAnsi="Times New Roman"/>
          <w:noProof/>
          <w:vertAlign w:val="superscript"/>
          <w:lang w:val="id-ID"/>
        </w:rPr>
        <w:id w:val="422925738"/>
        <w:placeholder>
          <w:docPart w:val="DefaultPlaceholder_-1854013440"/>
        </w:placeholder>
      </w:sdtPr>
      <w:sdtEndPr>
        <w:rPr>
          <w:vertAlign w:val="baseline"/>
        </w:rPr>
      </w:sdtEndPr>
      <w:sdtContent>
        <w:p w14:paraId="7001E40C" w14:textId="5184324B" w:rsidR="00A877D3" w:rsidRPr="00A76444" w:rsidRDefault="00A877D3" w:rsidP="0013460D">
          <w:pPr>
            <w:pStyle w:val="IEEEAuthorEmail"/>
            <w:spacing w:after="0"/>
            <w:jc w:val="left"/>
            <w:rPr>
              <w:rFonts w:ascii="Times New Roman" w:hAnsi="Times New Roman"/>
              <w:i/>
              <w:noProof/>
              <w:lang w:val="en-US"/>
            </w:rPr>
          </w:pPr>
          <w:r w:rsidRPr="001B1487">
            <w:rPr>
              <w:rFonts w:ascii="Times New Roman" w:hAnsi="Times New Roman"/>
              <w:noProof/>
              <w:vertAlign w:val="superscript"/>
              <w:lang w:val="id-ID"/>
            </w:rPr>
            <w:t>1)</w:t>
          </w:r>
          <w:r w:rsidR="00DC6DBD">
            <w:rPr>
              <w:rFonts w:ascii="Times New Roman" w:hAnsi="Times New Roman"/>
              <w:noProof/>
              <w:lang w:val="en-US"/>
            </w:rPr>
            <w:t>a</w:t>
          </w:r>
          <w:r w:rsidR="00DC6DBD" w:rsidRPr="00DC6DBD">
            <w:rPr>
              <w:rFonts w:ascii="Times New Roman" w:hAnsi="Times New Roman"/>
              <w:noProof/>
              <w:lang w:val="en-US"/>
            </w:rPr>
            <w:t>uthor</w:t>
          </w:r>
          <w:r w:rsidR="00DA6BF6">
            <w:rPr>
              <w:rFonts w:ascii="Times New Roman" w:hAnsi="Times New Roman"/>
              <w:noProof/>
              <w:lang w:val="en-US"/>
            </w:rPr>
            <w:t>1</w:t>
          </w:r>
          <w:r w:rsidRPr="001B1487">
            <w:rPr>
              <w:rFonts w:ascii="Times New Roman" w:hAnsi="Times New Roman"/>
              <w:noProof/>
              <w:lang w:val="id-ID"/>
            </w:rPr>
            <w:t>@domain.</w:t>
          </w:r>
          <w:r w:rsidR="00F9778C">
            <w:rPr>
              <w:rFonts w:ascii="Times New Roman" w:hAnsi="Times New Roman"/>
              <w:noProof/>
              <w:lang w:val="id-ID"/>
            </w:rPr>
            <w:t>ac.id</w:t>
          </w:r>
        </w:p>
      </w:sdtContent>
    </w:sdt>
    <w:sdt>
      <w:sdtPr>
        <w:rPr>
          <w:rFonts w:ascii="Times New Roman" w:hAnsi="Times New Roman"/>
          <w:noProof/>
          <w:vertAlign w:val="superscript"/>
          <w:lang w:val="id-ID"/>
        </w:rPr>
        <w:id w:val="-802161125"/>
        <w:placeholder>
          <w:docPart w:val="DefaultPlaceholder_-1854013440"/>
        </w:placeholder>
      </w:sdtPr>
      <w:sdtEndPr>
        <w:rPr>
          <w:vertAlign w:val="baseline"/>
        </w:rPr>
      </w:sdtEndPr>
      <w:sdtContent>
        <w:p w14:paraId="13968751" w14:textId="5F68FEB0" w:rsidR="00A877D3" w:rsidRPr="001B1487" w:rsidRDefault="00A877D3" w:rsidP="0013460D">
          <w:pPr>
            <w:pStyle w:val="IEEEAuthorEmail"/>
            <w:spacing w:after="0"/>
            <w:jc w:val="left"/>
            <w:rPr>
              <w:rFonts w:ascii="Times New Roman" w:hAnsi="Times New Roman"/>
              <w:noProof/>
              <w:lang w:val="id-ID"/>
            </w:rPr>
          </w:pPr>
          <w:r w:rsidRPr="001B1487">
            <w:rPr>
              <w:rFonts w:ascii="Times New Roman" w:hAnsi="Times New Roman"/>
              <w:noProof/>
              <w:vertAlign w:val="superscript"/>
              <w:lang w:val="id-ID"/>
            </w:rPr>
            <w:t>3)</w:t>
          </w:r>
          <w:r w:rsidR="00DC6DBD">
            <w:rPr>
              <w:rFonts w:ascii="Times New Roman" w:hAnsi="Times New Roman"/>
              <w:noProof/>
              <w:lang w:val="en-US"/>
            </w:rPr>
            <w:t>a</w:t>
          </w:r>
          <w:r w:rsidR="00DC6DBD" w:rsidRPr="00DC6DBD">
            <w:rPr>
              <w:rFonts w:ascii="Times New Roman" w:hAnsi="Times New Roman"/>
              <w:noProof/>
              <w:lang w:val="en-US"/>
            </w:rPr>
            <w:t>uthor</w:t>
          </w:r>
          <w:r w:rsidR="00DA6BF6">
            <w:rPr>
              <w:rFonts w:ascii="Times New Roman" w:hAnsi="Times New Roman"/>
              <w:noProof/>
              <w:lang w:val="en-US"/>
            </w:rPr>
            <w:t>3</w:t>
          </w:r>
          <w:r w:rsidR="00F9778C">
            <w:rPr>
              <w:rFonts w:ascii="Times New Roman" w:hAnsi="Times New Roman"/>
              <w:noProof/>
              <w:lang w:val="id-ID"/>
            </w:rPr>
            <w:t>@domain.edu</w:t>
          </w:r>
        </w:p>
      </w:sdtContent>
    </w:sdt>
    <w:p w14:paraId="10D1E8A6" w14:textId="77777777" w:rsidR="00A877D3" w:rsidRPr="001B1487" w:rsidRDefault="00A877D3" w:rsidP="0013460D">
      <w:pPr>
        <w:pStyle w:val="IEEEAuthorEmail"/>
        <w:spacing w:after="0"/>
        <w:jc w:val="left"/>
        <w:rPr>
          <w:rFonts w:ascii="Times New Roman" w:hAnsi="Times New Roman"/>
          <w:noProof/>
          <w:lang w:val="id-ID"/>
        </w:rPr>
      </w:pPr>
    </w:p>
    <w:p w14:paraId="5FD6E0F3" w14:textId="469EA371" w:rsidR="00A877D3" w:rsidRPr="00DA6BF6" w:rsidRDefault="00000000" w:rsidP="0013460D">
      <w:pPr>
        <w:pStyle w:val="IEEEAuthorAffiliation"/>
        <w:spacing w:after="0"/>
        <w:ind w:firstLine="0"/>
        <w:jc w:val="left"/>
        <w:rPr>
          <w:i w:val="0"/>
          <w:iCs/>
          <w:noProof/>
          <w:lang w:val="id-ID"/>
        </w:rPr>
      </w:pPr>
      <w:sdt>
        <w:sdtPr>
          <w:rPr>
            <w:noProof/>
            <w:sz w:val="22"/>
            <w:vertAlign w:val="superscript"/>
            <w:lang w:val="id-ID"/>
          </w:rPr>
          <w:id w:val="474263498"/>
          <w:placeholder>
            <w:docPart w:val="DefaultPlaceholder_-1854013440"/>
          </w:placeholder>
        </w:sdtPr>
        <w:sdtEndPr>
          <w:rPr>
            <w:i w:val="0"/>
            <w:iCs/>
            <w:vertAlign w:val="baseline"/>
            <w:lang w:val="en-US"/>
          </w:rPr>
        </w:sdtEndPr>
        <w:sdtContent>
          <w:r w:rsidR="00A877D3" w:rsidRPr="002215E7">
            <w:rPr>
              <w:i w:val="0"/>
              <w:noProof/>
              <w:sz w:val="22"/>
              <w:vertAlign w:val="superscript"/>
              <w:lang w:val="id-ID"/>
            </w:rPr>
            <w:t>2</w:t>
          </w:r>
          <w:r w:rsidR="002215E7" w:rsidRPr="002215E7">
            <w:rPr>
              <w:i w:val="0"/>
              <w:noProof/>
              <w:sz w:val="22"/>
              <w:vertAlign w:val="superscript"/>
              <w:lang w:val="en-US"/>
            </w:rPr>
            <w:t>)</w:t>
          </w:r>
          <w:r w:rsidR="002215E7" w:rsidRPr="00072368">
            <w:rPr>
              <w:i w:val="0"/>
              <w:sz w:val="22"/>
            </w:rPr>
            <w:t>Study Program, Faculty</w:t>
          </w:r>
          <w:r w:rsidR="00296F9B">
            <w:rPr>
              <w:i w:val="0"/>
              <w:sz w:val="22"/>
            </w:rPr>
            <w:t>,</w:t>
          </w:r>
          <w:r w:rsidR="002215E7" w:rsidRPr="00072368">
            <w:rPr>
              <w:i w:val="0"/>
              <w:sz w:val="22"/>
            </w:rPr>
            <w:t xml:space="preserve"> University</w:t>
          </w:r>
        </w:sdtContent>
      </w:sdt>
      <w:r w:rsidR="00A877D3" w:rsidRPr="0013460D">
        <w:rPr>
          <w:i w:val="0"/>
          <w:iCs/>
          <w:noProof/>
          <w:sz w:val="22"/>
          <w:lang w:val="id-ID"/>
        </w:rPr>
        <w:t xml:space="preserve"> </w:t>
      </w:r>
      <w:r w:rsidR="00A877D3" w:rsidRPr="0013460D">
        <w:rPr>
          <w:i w:val="0"/>
          <w:iCs/>
          <w:noProof/>
          <w:sz w:val="22"/>
          <w:lang w:val="id-ID"/>
        </w:rPr>
        <w:br w:type="textWrapping" w:clear="all"/>
      </w:r>
      <w:sdt>
        <w:sdtPr>
          <w:rPr>
            <w:i w:val="0"/>
            <w:iCs/>
            <w:noProof/>
            <w:lang w:val="en-US"/>
          </w:rPr>
          <w:id w:val="-1938897301"/>
          <w:placeholder>
            <w:docPart w:val="DefaultPlaceholder_-1854013440"/>
          </w:placeholder>
        </w:sdtPr>
        <w:sdtContent>
          <w:r w:rsidR="00DC6DBD" w:rsidRPr="00DC6DBD">
            <w:rPr>
              <w:i w:val="0"/>
              <w:iCs/>
              <w:noProof/>
              <w:lang w:val="en-US"/>
            </w:rPr>
            <w:t>Address, City, Country</w:t>
          </w:r>
        </w:sdtContent>
      </w:sdt>
    </w:p>
    <w:sdt>
      <w:sdtPr>
        <w:rPr>
          <w:rFonts w:ascii="Times New Roman" w:hAnsi="Times New Roman"/>
          <w:iCs/>
          <w:noProof/>
          <w:vertAlign w:val="superscript"/>
          <w:lang w:val="id-ID"/>
        </w:rPr>
        <w:id w:val="625125254"/>
        <w:placeholder>
          <w:docPart w:val="DefaultPlaceholder_-1854013440"/>
        </w:placeholder>
      </w:sdtPr>
      <w:sdtEndPr>
        <w:rPr>
          <w:vertAlign w:val="baseline"/>
        </w:rPr>
      </w:sdtEndPr>
      <w:sdtContent>
        <w:p w14:paraId="5180B067" w14:textId="4BC3153E" w:rsidR="00A877D3" w:rsidRPr="001B1487" w:rsidRDefault="00A877D3" w:rsidP="0013460D">
          <w:pPr>
            <w:pStyle w:val="IEEEAuthorEmail"/>
            <w:spacing w:after="0"/>
            <w:jc w:val="left"/>
            <w:rPr>
              <w:rFonts w:ascii="Times New Roman" w:hAnsi="Times New Roman"/>
              <w:noProof/>
              <w:lang w:val="id-ID"/>
            </w:rPr>
          </w:pPr>
          <w:r w:rsidRPr="00DA6BF6">
            <w:rPr>
              <w:rFonts w:ascii="Times New Roman" w:hAnsi="Times New Roman"/>
              <w:iCs/>
              <w:noProof/>
              <w:vertAlign w:val="superscript"/>
              <w:lang w:val="id-ID"/>
            </w:rPr>
            <w:t>2)</w:t>
          </w:r>
          <w:r w:rsidR="00DC6DBD">
            <w:rPr>
              <w:rFonts w:ascii="Times New Roman" w:hAnsi="Times New Roman"/>
              <w:noProof/>
              <w:lang w:val="en-US"/>
            </w:rPr>
            <w:t>a</w:t>
          </w:r>
          <w:r w:rsidR="00DC6DBD" w:rsidRPr="00DC6DBD">
            <w:rPr>
              <w:rFonts w:ascii="Times New Roman" w:hAnsi="Times New Roman"/>
              <w:noProof/>
              <w:lang w:val="en-US"/>
            </w:rPr>
            <w:t>uthor</w:t>
          </w:r>
          <w:r w:rsidR="005B2132">
            <w:rPr>
              <w:rFonts w:ascii="Times New Roman" w:hAnsi="Times New Roman"/>
              <w:iCs/>
              <w:noProof/>
              <w:lang w:val="en-US"/>
            </w:rPr>
            <w:t>2</w:t>
          </w:r>
          <w:r w:rsidRPr="00DA6BF6">
            <w:rPr>
              <w:rFonts w:ascii="Times New Roman" w:hAnsi="Times New Roman"/>
              <w:iCs/>
              <w:noProof/>
              <w:lang w:val="id-ID"/>
            </w:rPr>
            <w:t>@domain.com</w:t>
          </w:r>
        </w:p>
      </w:sdtContent>
    </w:sdt>
    <w:p w14:paraId="50FC4F5C" w14:textId="77777777" w:rsidR="00A877D3" w:rsidRDefault="00A877D3" w:rsidP="00510623">
      <w:pPr>
        <w:jc w:val="center"/>
        <w:rPr>
          <w:noProof/>
          <w:szCs w:val="24"/>
          <w:lang w:val="id-ID"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49"/>
      </w:tblGrid>
      <w:tr w:rsidR="006B0849" w14:paraId="2E05F2B8" w14:textId="77777777" w:rsidTr="00147C57">
        <w:tc>
          <w:tcPr>
            <w:tcW w:w="3227" w:type="dxa"/>
            <w:tcBorders>
              <w:top w:val="single" w:sz="4" w:space="0" w:color="auto"/>
              <w:bottom w:val="single" w:sz="4" w:space="0" w:color="auto"/>
            </w:tcBorders>
          </w:tcPr>
          <w:p w14:paraId="7A7D647E" w14:textId="06A8843F" w:rsidR="006B0849" w:rsidRPr="00147C57" w:rsidRDefault="00A83E1A" w:rsidP="0069569B">
            <w:pPr>
              <w:ind w:right="-1" w:firstLine="0"/>
              <w:rPr>
                <w:iCs/>
                <w:noProof/>
                <w:szCs w:val="16"/>
                <w:lang w:val="id-ID"/>
              </w:rPr>
            </w:pPr>
            <w:r w:rsidRPr="00A83E1A">
              <w:rPr>
                <w:iCs/>
                <w:noProof/>
                <w:szCs w:val="16"/>
              </w:rPr>
              <w:t xml:space="preserve">Article </w:t>
            </w:r>
            <w:r>
              <w:rPr>
                <w:iCs/>
                <w:noProof/>
                <w:szCs w:val="16"/>
              </w:rPr>
              <w:t>H</w:t>
            </w:r>
            <w:r w:rsidRPr="00A83E1A">
              <w:rPr>
                <w:iCs/>
                <w:noProof/>
                <w:szCs w:val="16"/>
              </w:rPr>
              <w:t>istory</w:t>
            </w:r>
            <w:r w:rsidR="006B0849" w:rsidRPr="00147C57">
              <w:rPr>
                <w:iCs/>
                <w:noProof/>
                <w:szCs w:val="16"/>
                <w:lang w:val="id-ID"/>
              </w:rPr>
              <w:t>:</w:t>
            </w:r>
          </w:p>
          <w:p w14:paraId="37854171" w14:textId="77777777" w:rsidR="00BA0B0D" w:rsidRPr="00147C57" w:rsidRDefault="00BA0B0D" w:rsidP="0069569B">
            <w:pPr>
              <w:ind w:right="-1" w:firstLine="0"/>
              <w:rPr>
                <w:i/>
                <w:noProof/>
                <w:szCs w:val="16"/>
                <w:lang w:val="id-ID"/>
              </w:rPr>
            </w:pPr>
          </w:p>
          <w:sdt>
            <w:sdtPr>
              <w:rPr>
                <w:noProof/>
                <w:szCs w:val="16"/>
              </w:rPr>
              <w:id w:val="1377813600"/>
              <w:placeholder>
                <w:docPart w:val="DefaultPlaceholder_-1854013440"/>
              </w:placeholder>
            </w:sdtPr>
            <w:sdtContent>
              <w:p w14:paraId="0E2C55B5" w14:textId="36D2B473" w:rsidR="006B0849" w:rsidRPr="00147C57" w:rsidRDefault="00A83E1A" w:rsidP="0069569B">
                <w:pPr>
                  <w:ind w:right="-1" w:firstLine="0"/>
                  <w:rPr>
                    <w:noProof/>
                    <w:szCs w:val="16"/>
                    <w:lang w:val="id-ID"/>
                  </w:rPr>
                </w:pPr>
                <w:r w:rsidRPr="00A83E1A">
                  <w:rPr>
                    <w:noProof/>
                    <w:szCs w:val="16"/>
                  </w:rPr>
                  <w:t xml:space="preserve">Received </w:t>
                </w:r>
                <w:r w:rsidR="00DA6BF6" w:rsidRPr="00147C57">
                  <w:rPr>
                    <w:noProof/>
                    <w:szCs w:val="16"/>
                  </w:rPr>
                  <w:t xml:space="preserve">30 </w:t>
                </w:r>
                <w:r>
                  <w:rPr>
                    <w:noProof/>
                    <w:szCs w:val="16"/>
                  </w:rPr>
                  <w:t>October</w:t>
                </w:r>
                <w:r w:rsidR="006B0849" w:rsidRPr="00147C57">
                  <w:rPr>
                    <w:noProof/>
                    <w:szCs w:val="16"/>
                    <w:lang w:val="id-ID"/>
                  </w:rPr>
                  <w:t xml:space="preserve"> 20</w:t>
                </w:r>
                <w:r w:rsidR="00DA6BF6" w:rsidRPr="00147C57">
                  <w:rPr>
                    <w:noProof/>
                    <w:szCs w:val="16"/>
                  </w:rPr>
                  <w:t>21</w:t>
                </w:r>
                <w:r w:rsidR="006B0849" w:rsidRPr="00147C57">
                  <w:rPr>
                    <w:noProof/>
                    <w:szCs w:val="16"/>
                    <w:lang w:val="id-ID"/>
                  </w:rPr>
                  <w:t>;</w:t>
                </w:r>
              </w:p>
              <w:p w14:paraId="55E0C96F" w14:textId="5D57C6E6" w:rsidR="006B0849" w:rsidRPr="00147C57" w:rsidRDefault="00A83E1A" w:rsidP="0069569B">
                <w:pPr>
                  <w:ind w:right="-1" w:firstLine="0"/>
                  <w:rPr>
                    <w:noProof/>
                    <w:szCs w:val="16"/>
                    <w:lang w:val="id-ID"/>
                  </w:rPr>
                </w:pPr>
                <w:r w:rsidRPr="00A83E1A">
                  <w:rPr>
                    <w:noProof/>
                    <w:szCs w:val="16"/>
                  </w:rPr>
                  <w:t xml:space="preserve">Revised </w:t>
                </w:r>
                <w:r w:rsidR="00DA6BF6" w:rsidRPr="00147C57">
                  <w:rPr>
                    <w:noProof/>
                    <w:szCs w:val="16"/>
                  </w:rPr>
                  <w:t xml:space="preserve">30 </w:t>
                </w:r>
                <w:r>
                  <w:rPr>
                    <w:noProof/>
                    <w:szCs w:val="16"/>
                  </w:rPr>
                  <w:t>October</w:t>
                </w:r>
                <w:r w:rsidRPr="00147C57">
                  <w:rPr>
                    <w:noProof/>
                    <w:szCs w:val="16"/>
                    <w:lang w:val="id-ID"/>
                  </w:rPr>
                  <w:t xml:space="preserve"> </w:t>
                </w:r>
                <w:r w:rsidR="00DA6BF6" w:rsidRPr="00147C57">
                  <w:rPr>
                    <w:noProof/>
                    <w:szCs w:val="16"/>
                  </w:rPr>
                  <w:t>2021</w:t>
                </w:r>
                <w:r w:rsidR="006B0849" w:rsidRPr="00147C57">
                  <w:rPr>
                    <w:noProof/>
                    <w:szCs w:val="16"/>
                    <w:lang w:val="id-ID"/>
                  </w:rPr>
                  <w:t>;</w:t>
                </w:r>
              </w:p>
              <w:p w14:paraId="2B9C8882" w14:textId="16488169" w:rsidR="006B0849" w:rsidRPr="00147C57" w:rsidRDefault="00A83E1A" w:rsidP="0069569B">
                <w:pPr>
                  <w:ind w:right="-1" w:firstLine="0"/>
                  <w:rPr>
                    <w:noProof/>
                    <w:szCs w:val="16"/>
                    <w:lang w:val="id-ID"/>
                  </w:rPr>
                </w:pPr>
                <w:r w:rsidRPr="00A83E1A">
                  <w:rPr>
                    <w:noProof/>
                    <w:szCs w:val="16"/>
                  </w:rPr>
                  <w:t xml:space="preserve">Accepted </w:t>
                </w:r>
                <w:r w:rsidR="00DA6BF6" w:rsidRPr="00147C57">
                  <w:rPr>
                    <w:noProof/>
                    <w:szCs w:val="16"/>
                  </w:rPr>
                  <w:t xml:space="preserve">5 </w:t>
                </w:r>
                <w:r>
                  <w:rPr>
                    <w:noProof/>
                    <w:szCs w:val="16"/>
                  </w:rPr>
                  <w:t>December</w:t>
                </w:r>
                <w:r w:rsidR="00DA6BF6" w:rsidRPr="00147C57">
                  <w:rPr>
                    <w:noProof/>
                    <w:szCs w:val="16"/>
                  </w:rPr>
                  <w:t xml:space="preserve"> 2021</w:t>
                </w:r>
                <w:r w:rsidR="006B0849" w:rsidRPr="00147C57">
                  <w:rPr>
                    <w:noProof/>
                    <w:szCs w:val="16"/>
                    <w:lang w:val="id-ID"/>
                  </w:rPr>
                  <w:t>;</w:t>
                </w:r>
              </w:p>
              <w:p w14:paraId="2F2DAD42" w14:textId="375F5F4B" w:rsidR="006B0849" w:rsidRPr="00147C57" w:rsidRDefault="00A83E1A" w:rsidP="0069569B">
                <w:pPr>
                  <w:ind w:right="-1" w:firstLine="0"/>
                  <w:rPr>
                    <w:noProof/>
                    <w:szCs w:val="16"/>
                  </w:rPr>
                </w:pPr>
                <w:r w:rsidRPr="00A83E1A">
                  <w:rPr>
                    <w:noProof/>
                    <w:szCs w:val="16"/>
                  </w:rPr>
                  <w:t xml:space="preserve">Available </w:t>
                </w:r>
                <w:r>
                  <w:rPr>
                    <w:noProof/>
                    <w:szCs w:val="16"/>
                  </w:rPr>
                  <w:t>O</w:t>
                </w:r>
                <w:r w:rsidRPr="00A83E1A">
                  <w:rPr>
                    <w:noProof/>
                    <w:szCs w:val="16"/>
                  </w:rPr>
                  <w:t xml:space="preserve">nline </w:t>
                </w:r>
                <w:r w:rsidR="00DA6BF6" w:rsidRPr="00147C57">
                  <w:rPr>
                    <w:noProof/>
                    <w:szCs w:val="16"/>
                  </w:rPr>
                  <w:t xml:space="preserve">15 </w:t>
                </w:r>
                <w:r>
                  <w:rPr>
                    <w:noProof/>
                    <w:szCs w:val="16"/>
                  </w:rPr>
                  <w:t>December</w:t>
                </w:r>
                <w:r w:rsidRPr="00147C57">
                  <w:rPr>
                    <w:noProof/>
                    <w:szCs w:val="16"/>
                  </w:rPr>
                  <w:t xml:space="preserve"> </w:t>
                </w:r>
                <w:r w:rsidR="00DA6BF6" w:rsidRPr="00147C57">
                  <w:rPr>
                    <w:noProof/>
                    <w:szCs w:val="16"/>
                  </w:rPr>
                  <w:t>2021</w:t>
                </w:r>
              </w:p>
            </w:sdtContent>
          </w:sdt>
          <w:p w14:paraId="065C8224" w14:textId="77777777" w:rsidR="00CB003E" w:rsidRPr="00147C57" w:rsidRDefault="00CB003E" w:rsidP="0069569B">
            <w:pPr>
              <w:ind w:right="-1" w:firstLine="0"/>
              <w:rPr>
                <w:noProof/>
                <w:szCs w:val="16"/>
              </w:rPr>
            </w:pPr>
          </w:p>
          <w:p w14:paraId="25F9454B" w14:textId="6C99A83A" w:rsidR="00160DBB" w:rsidRPr="00147C57" w:rsidRDefault="00A83E1A" w:rsidP="0069569B">
            <w:pPr>
              <w:pBdr>
                <w:top w:val="single" w:sz="4" w:space="1" w:color="auto"/>
              </w:pBdr>
              <w:ind w:right="-1" w:firstLine="0"/>
              <w:rPr>
                <w:szCs w:val="16"/>
                <w:lang w:val="id-ID"/>
              </w:rPr>
            </w:pPr>
            <w:r w:rsidRPr="00A83E1A">
              <w:rPr>
                <w:szCs w:val="16"/>
              </w:rPr>
              <w:t>Keywords</w:t>
            </w:r>
            <w:r w:rsidR="00160DBB" w:rsidRPr="00147C57">
              <w:rPr>
                <w:szCs w:val="16"/>
                <w:lang w:val="id-ID"/>
              </w:rPr>
              <w:t>:</w:t>
            </w:r>
            <w:r w:rsidR="00F21B21" w:rsidRPr="00147C57">
              <w:rPr>
                <w:szCs w:val="16"/>
                <w:lang w:val="id-ID"/>
              </w:rPr>
              <w:t xml:space="preserve"> {</w:t>
            </w:r>
            <w:r w:rsidR="002D519B" w:rsidRPr="002D519B">
              <w:rPr>
                <w:szCs w:val="16"/>
              </w:rPr>
              <w:t>Use 5 keywords</w:t>
            </w:r>
            <w:r w:rsidR="00F21B21" w:rsidRPr="00147C57">
              <w:rPr>
                <w:szCs w:val="16"/>
                <w:lang w:val="id-ID"/>
              </w:rPr>
              <w:t>}</w:t>
            </w:r>
          </w:p>
          <w:p w14:paraId="66E41A25" w14:textId="77777777" w:rsidR="00160DBB" w:rsidRPr="00147C57" w:rsidRDefault="00160DBB" w:rsidP="0069569B">
            <w:pPr>
              <w:ind w:right="-1" w:firstLine="0"/>
              <w:rPr>
                <w:iCs/>
                <w:szCs w:val="16"/>
                <w:lang w:val="id-ID"/>
              </w:rPr>
            </w:pPr>
          </w:p>
          <w:sdt>
            <w:sdtPr>
              <w:rPr>
                <w:iCs/>
                <w:szCs w:val="16"/>
              </w:rPr>
              <w:id w:val="1161825976"/>
              <w:placeholder>
                <w:docPart w:val="DefaultPlaceholder_-1854013440"/>
              </w:placeholder>
            </w:sdtPr>
            <w:sdtContent>
              <w:p w14:paraId="47126C17" w14:textId="794FBB50" w:rsidR="00894909" w:rsidRPr="00147C57" w:rsidRDefault="002D519B" w:rsidP="0069569B">
                <w:pPr>
                  <w:ind w:right="-1" w:firstLine="0"/>
                  <w:rPr>
                    <w:iCs/>
                    <w:szCs w:val="16"/>
                  </w:rPr>
                </w:pPr>
                <w:r w:rsidRPr="002D519B">
                  <w:rPr>
                    <w:iCs/>
                    <w:szCs w:val="16"/>
                  </w:rPr>
                  <w:t xml:space="preserve">Keywords </w:t>
                </w:r>
                <w:r w:rsidR="00DA6BF6" w:rsidRPr="00147C57">
                  <w:rPr>
                    <w:iCs/>
                    <w:szCs w:val="16"/>
                  </w:rPr>
                  <w:t>1</w:t>
                </w:r>
              </w:p>
              <w:p w14:paraId="670C7E48" w14:textId="12A6DD92" w:rsidR="00DA6BF6" w:rsidRPr="00147C57" w:rsidRDefault="002D519B" w:rsidP="0069569B">
                <w:pPr>
                  <w:ind w:right="-1" w:firstLine="0"/>
                  <w:rPr>
                    <w:iCs/>
                    <w:szCs w:val="16"/>
                  </w:rPr>
                </w:pPr>
                <w:r w:rsidRPr="002D519B">
                  <w:rPr>
                    <w:iCs/>
                    <w:szCs w:val="16"/>
                  </w:rPr>
                  <w:t xml:space="preserve">Keywords </w:t>
                </w:r>
                <w:r w:rsidR="00DA6BF6" w:rsidRPr="00147C57">
                  <w:rPr>
                    <w:iCs/>
                    <w:szCs w:val="16"/>
                  </w:rPr>
                  <w:t>2</w:t>
                </w:r>
              </w:p>
              <w:p w14:paraId="39554AB1" w14:textId="54C966CF" w:rsidR="00DA6BF6" w:rsidRPr="00147C57" w:rsidRDefault="002D519B" w:rsidP="0069569B">
                <w:pPr>
                  <w:ind w:right="-1" w:firstLine="0"/>
                  <w:rPr>
                    <w:iCs/>
                    <w:szCs w:val="16"/>
                  </w:rPr>
                </w:pPr>
                <w:r w:rsidRPr="002D519B">
                  <w:rPr>
                    <w:iCs/>
                    <w:szCs w:val="16"/>
                  </w:rPr>
                  <w:t xml:space="preserve">Keywords </w:t>
                </w:r>
                <w:r w:rsidR="00DA6BF6" w:rsidRPr="00147C57">
                  <w:rPr>
                    <w:iCs/>
                    <w:szCs w:val="16"/>
                  </w:rPr>
                  <w:t>3</w:t>
                </w:r>
              </w:p>
              <w:p w14:paraId="53235B47" w14:textId="7223D34F" w:rsidR="00DA6BF6" w:rsidRPr="00147C57" w:rsidRDefault="002D519B" w:rsidP="0069569B">
                <w:pPr>
                  <w:ind w:right="-1" w:firstLine="0"/>
                  <w:rPr>
                    <w:iCs/>
                    <w:szCs w:val="16"/>
                  </w:rPr>
                </w:pPr>
                <w:r w:rsidRPr="002D519B">
                  <w:rPr>
                    <w:iCs/>
                    <w:szCs w:val="16"/>
                  </w:rPr>
                  <w:t xml:space="preserve">Keywords </w:t>
                </w:r>
                <w:r w:rsidR="00DA6BF6" w:rsidRPr="00147C57">
                  <w:rPr>
                    <w:iCs/>
                    <w:szCs w:val="16"/>
                  </w:rPr>
                  <w:t>4</w:t>
                </w:r>
              </w:p>
              <w:p w14:paraId="66AC9CC6" w14:textId="0524A87E" w:rsidR="00DA6BF6" w:rsidRPr="00DA6BF6" w:rsidRDefault="002D519B" w:rsidP="0069569B">
                <w:pPr>
                  <w:ind w:right="-1" w:firstLine="0"/>
                  <w:rPr>
                    <w:iCs/>
                    <w:sz w:val="16"/>
                    <w:szCs w:val="16"/>
                  </w:rPr>
                </w:pPr>
                <w:r w:rsidRPr="002D519B">
                  <w:rPr>
                    <w:iCs/>
                    <w:szCs w:val="16"/>
                  </w:rPr>
                  <w:t xml:space="preserve">Keywords </w:t>
                </w:r>
                <w:r w:rsidR="00DA6BF6" w:rsidRPr="00147C57">
                  <w:rPr>
                    <w:iCs/>
                    <w:szCs w:val="16"/>
                  </w:rPr>
                  <w:t>5</w:t>
                </w:r>
              </w:p>
            </w:sdtContent>
          </w:sdt>
        </w:tc>
        <w:tc>
          <w:tcPr>
            <w:tcW w:w="6349" w:type="dxa"/>
            <w:tcBorders>
              <w:top w:val="single" w:sz="4" w:space="0" w:color="auto"/>
              <w:bottom w:val="single" w:sz="4" w:space="0" w:color="auto"/>
            </w:tcBorders>
          </w:tcPr>
          <w:p w14:paraId="070735AB" w14:textId="19A1F477" w:rsidR="00BF513C" w:rsidRPr="0013460D" w:rsidRDefault="00A83E1A" w:rsidP="00BF513C">
            <w:pPr>
              <w:pStyle w:val="Abstract"/>
              <w:ind w:firstLine="0"/>
              <w:rPr>
                <w:sz w:val="22"/>
                <w:lang w:val="id-ID"/>
              </w:rPr>
            </w:pPr>
            <w:r w:rsidRPr="00A83E1A">
              <w:rPr>
                <w:sz w:val="22"/>
              </w:rPr>
              <w:t>Abstract</w:t>
            </w:r>
          </w:p>
          <w:p w14:paraId="3AA29D84" w14:textId="77777777" w:rsidR="00851DBC" w:rsidRDefault="00851DBC" w:rsidP="004D7E41">
            <w:pPr>
              <w:pStyle w:val="Abstract"/>
              <w:spacing w:before="0"/>
              <w:ind w:firstLine="0"/>
              <w:rPr>
                <w:sz w:val="16"/>
                <w:szCs w:val="16"/>
                <w:lang w:val="id-ID"/>
              </w:rPr>
            </w:pPr>
          </w:p>
          <w:sdt>
            <w:sdtPr>
              <w:rPr>
                <w:sz w:val="22"/>
              </w:rPr>
              <w:id w:val="-1358044627"/>
              <w:placeholder>
                <w:docPart w:val="DefaultPlaceholder_-1854013440"/>
              </w:placeholder>
            </w:sdtPr>
            <w:sdtContent>
              <w:p w14:paraId="0B8193DE" w14:textId="4319582B" w:rsidR="00851DBC" w:rsidRPr="00E34C14" w:rsidRDefault="00DC6DBD" w:rsidP="00766581">
                <w:r w:rsidRPr="00DC6DBD">
                  <w:rPr>
                    <w:sz w:val="22"/>
                  </w:rPr>
                  <w:t>The abstract is written in single spacing, using 12-point Times New Roman font, with left and right alignment. The abstract includes the research background, the purpose of the writing, the methods used, findings, and conclusions. It consists of 150-</w:t>
                </w:r>
                <w:r w:rsidR="00E411D1">
                  <w:rPr>
                    <w:sz w:val="22"/>
                  </w:rPr>
                  <w:t>250</w:t>
                </w:r>
                <w:r w:rsidRPr="00DC6DBD">
                  <w:rPr>
                    <w:sz w:val="22"/>
                  </w:rPr>
                  <w:t xml:space="preserve"> words.</w:t>
                </w:r>
                <w:r w:rsidR="00851DBC" w:rsidRPr="0013460D">
                  <w:rPr>
                    <w:sz w:val="22"/>
                  </w:rPr>
                  <w:t xml:space="preserve"> </w:t>
                </w:r>
              </w:p>
            </w:sdtContent>
          </w:sdt>
          <w:p w14:paraId="051266FF" w14:textId="77777777" w:rsidR="00A33297" w:rsidRPr="004D7E41" w:rsidRDefault="00CB003E" w:rsidP="00066DA5">
            <w:pPr>
              <w:rPr>
                <w:sz w:val="16"/>
                <w:szCs w:val="16"/>
              </w:rPr>
            </w:pPr>
            <w:r>
              <w:t xml:space="preserve"> </w:t>
            </w:r>
          </w:p>
        </w:tc>
      </w:tr>
    </w:tbl>
    <w:p w14:paraId="353D4B85" w14:textId="556FEF3A" w:rsidR="00BF30C0" w:rsidRPr="00147C57" w:rsidRDefault="00A83E1A" w:rsidP="00A83E1A">
      <w:pPr>
        <w:pStyle w:val="Heading1"/>
        <w:rPr>
          <w:b/>
          <w:sz w:val="24"/>
        </w:rPr>
      </w:pPr>
      <w:r w:rsidRPr="00A83E1A">
        <w:rPr>
          <w:b/>
          <w:sz w:val="24"/>
        </w:rPr>
        <w:t>Introduction</w:t>
      </w:r>
    </w:p>
    <w:sdt>
      <w:sdtPr>
        <w:rPr>
          <w:rStyle w:val="Strong"/>
          <w:sz w:val="24"/>
        </w:rPr>
        <w:id w:val="1928307398"/>
        <w:placeholder>
          <w:docPart w:val="DefaultPlaceholder_-1854013440"/>
        </w:placeholder>
      </w:sdtPr>
      <w:sdtEndPr>
        <w:rPr>
          <w:rStyle w:val="DefaultParagraphFont"/>
          <w:b w:val="0"/>
          <w:bCs w:val="0"/>
        </w:rPr>
      </w:sdtEndPr>
      <w:sdtContent>
        <w:p w14:paraId="0B86FC85" w14:textId="4C2F4146" w:rsidR="00720953" w:rsidRPr="00805DE9" w:rsidRDefault="002D519B" w:rsidP="00430540">
          <w:r w:rsidRPr="002D519B">
            <w:rPr>
              <w:rStyle w:val="Strong"/>
              <w:sz w:val="24"/>
            </w:rPr>
            <w:t xml:space="preserve">What is the purpose of the study? Why are you conducting the research? </w:t>
          </w:r>
          <w:r w:rsidRPr="002D519B">
            <w:rPr>
              <w:rStyle w:val="Strong"/>
              <w:b w:val="0"/>
              <w:sz w:val="24"/>
            </w:rPr>
            <w:t>The main body of an article should begin with an introduction section that provides further details on the paper’s purpose, motivation, research methods, and findings. The introduction should be relatively non-technical, yet clear enough for knowledgeable readers to understand the manuscript's contribution.</w:t>
          </w:r>
        </w:p>
      </w:sdtContent>
    </w:sdt>
    <w:p w14:paraId="54922D91" w14:textId="6BAD3D57" w:rsidR="00BF30C0" w:rsidRPr="00147C57" w:rsidRDefault="00A83E1A" w:rsidP="00A83E1A">
      <w:pPr>
        <w:pStyle w:val="Heading1"/>
        <w:rPr>
          <w:b/>
          <w:sz w:val="24"/>
        </w:rPr>
      </w:pPr>
      <w:r w:rsidRPr="00A83E1A">
        <w:rPr>
          <w:b/>
          <w:sz w:val="24"/>
        </w:rPr>
        <w:t>Literature</w:t>
      </w:r>
    </w:p>
    <w:sdt>
      <w:sdtPr>
        <w:rPr>
          <w:sz w:val="24"/>
          <w:lang w:eastAsia="id-ID"/>
        </w:rPr>
        <w:id w:val="63617192"/>
        <w:placeholder>
          <w:docPart w:val="DefaultPlaceholder_-1854013440"/>
        </w:placeholder>
      </w:sdtPr>
      <w:sdtEndPr>
        <w:rPr>
          <w:lang w:val="id-ID" w:eastAsia="en-US"/>
        </w:rPr>
      </w:sdtEndPr>
      <w:sdtContent>
        <w:p w14:paraId="7F331576" w14:textId="77777777" w:rsidR="002D519B" w:rsidRPr="002D519B" w:rsidRDefault="002D519B" w:rsidP="002D519B">
          <w:pPr>
            <w:ind w:firstLine="202"/>
            <w:rPr>
              <w:sz w:val="24"/>
              <w:lang w:eastAsia="id-ID"/>
            </w:rPr>
          </w:pPr>
          <w:r w:rsidRPr="002D519B">
            <w:rPr>
              <w:sz w:val="24"/>
              <w:lang w:eastAsia="id-ID"/>
            </w:rPr>
            <w:t>The literature review is the theoretical core of an article. In this section, we will discuss the purpose of the literature review. We will also consider how one should search for appropriate literature to underpin the review and how this information should be managed. Finally, we will address four common questions faced by novice researchers when composing a literature review. These questions are: what aspects should I include in the literature review?; how should I synthesize information in the literature review?; how should I organize the literature review? What writing style should I use when writing the literature review?</w:t>
          </w:r>
        </w:p>
        <w:p w14:paraId="434D19FA" w14:textId="77777777" w:rsidR="002D519B" w:rsidRPr="002D519B" w:rsidRDefault="002D519B" w:rsidP="002D519B">
          <w:pPr>
            <w:ind w:firstLine="202"/>
            <w:rPr>
              <w:sz w:val="24"/>
              <w:lang w:eastAsia="id-ID"/>
            </w:rPr>
          </w:pPr>
          <w:r w:rsidRPr="002D519B">
            <w:rPr>
              <w:sz w:val="24"/>
              <w:lang w:eastAsia="id-ID"/>
            </w:rPr>
            <w:t>The purpose of the literature review is to “look back” (re + view) at what other researchers have done regarding a particular topic (Leedy &amp; Ormrod, 2005:70). A literature review is both a means and an end: it provides background and serves as motivation for the objectives and hypotheses guiding your own research (Perry et al., 2003:660).</w:t>
          </w:r>
        </w:p>
        <w:p w14:paraId="5DB27CEB" w14:textId="77777777" w:rsidR="002D519B" w:rsidRPr="002D519B" w:rsidRDefault="002D519B" w:rsidP="002D519B">
          <w:pPr>
            <w:ind w:firstLine="202"/>
            <w:rPr>
              <w:sz w:val="24"/>
              <w:lang w:eastAsia="id-ID"/>
            </w:rPr>
          </w:pPr>
          <w:r w:rsidRPr="002D519B">
            <w:rPr>
              <w:sz w:val="24"/>
              <w:lang w:eastAsia="id-ID"/>
            </w:rPr>
            <w:t xml:space="preserve">A good literature review does not merely summarize relevant previous research. In the literature review, researchers critically evaluate, reorganize, and synthesize the work of others </w:t>
          </w:r>
          <w:r w:rsidRPr="002D519B">
            <w:rPr>
              <w:sz w:val="24"/>
              <w:lang w:eastAsia="id-ID"/>
            </w:rPr>
            <w:lastRenderedPageBreak/>
            <w:t>(Leedy &amp; Ormrod, 2005:84). In a way, composing a literature review is like making a smoothie or fruit shake: the final product is a thick blend that looks completely different from the individual ingredients used as inputs. The key to a successful literature review lies in your ability to "digest" information from various sources, evaluate it critically, and present your conclusions in a concise, logical, and reader-friendly manner.</w:t>
          </w:r>
        </w:p>
        <w:p w14:paraId="7CAE8506" w14:textId="77777777" w:rsidR="002D519B" w:rsidRPr="002D519B" w:rsidRDefault="002D519B" w:rsidP="002D519B">
          <w:pPr>
            <w:ind w:firstLine="202"/>
            <w:rPr>
              <w:sz w:val="24"/>
              <w:lang w:eastAsia="id-ID"/>
            </w:rPr>
          </w:pPr>
          <w:r w:rsidRPr="002D519B">
            <w:rPr>
              <w:sz w:val="24"/>
              <w:lang w:eastAsia="id-ID"/>
            </w:rPr>
            <w:t>Novice researchers often naively believe everything they read or are afraid to critique the work of others. However, academic research is about critical inquiry! Therefore, it is essential for you to critically evaluate the material you read. Do you agree with the arguments and conclusions of other researchers? If you disagree, why? Can you identify contradictory arguments or findings? How can these contradictions be explained? Do the findings of previous research apply in all contexts, or are they context-specific? What are the criticisms of the conceptual models or measurement approaches discussed in the literature? What limitations should be considered when interpreting the findings of previous studies?</w:t>
          </w:r>
        </w:p>
        <w:p w14:paraId="7402A4B2" w14:textId="77777777" w:rsidR="002D519B" w:rsidRPr="002D519B" w:rsidRDefault="002D519B" w:rsidP="002D519B">
          <w:pPr>
            <w:ind w:firstLine="202"/>
            <w:rPr>
              <w:sz w:val="24"/>
              <w:lang w:eastAsia="id-ID"/>
            </w:rPr>
          </w:pPr>
          <w:r w:rsidRPr="002D519B">
            <w:rPr>
              <w:sz w:val="24"/>
              <w:lang w:eastAsia="id-ID"/>
            </w:rPr>
            <w:t>You must carefully read the most recent literature available with the intent of identifying specific gaps, inconsistencies, and/or controversies that might form the basis of your own research. Always demonstrate that you have considered an issue from multiple perspectives and that you are aware of arguments both for and against a particular viewpoint. Many researchers in service marketing, for instance, use the SERVQUAL measurement scale without considering existing critiques of it.</w:t>
          </w:r>
        </w:p>
        <w:p w14:paraId="6AB13888" w14:textId="77777777" w:rsidR="002D519B" w:rsidRDefault="002D519B" w:rsidP="002D519B">
          <w:pPr>
            <w:ind w:firstLine="202"/>
            <w:rPr>
              <w:sz w:val="24"/>
              <w:lang w:eastAsia="id-ID"/>
            </w:rPr>
          </w:pPr>
          <w:r w:rsidRPr="002D519B">
            <w:rPr>
              <w:sz w:val="24"/>
              <w:lang w:eastAsia="id-ID"/>
            </w:rPr>
            <w:t>To compose an appropriate literature review, one must tackle three specific challenges: finding relevant literature on a particular topic; managing information; and presenting a logical, synthesized, and reader-friendly review of current knowledge related to the specific topic. Consider the following search strategies: Sinergi Blackwell; Demand Databases; EBSCOhost (Premier Business Source and Premier Business Source); Emerald; Taylor &amp; Francis; Infotrak; Wiley Interscience; and other open-access journals using Google Scholar. For more detailed information on "literature reviews," please visit the link</w:t>
          </w:r>
        </w:p>
        <w:p w14:paraId="07BD06A6" w14:textId="2BD2A5E7" w:rsidR="0007281E" w:rsidRPr="00805DE9" w:rsidRDefault="00000000" w:rsidP="002D519B">
          <w:pPr>
            <w:ind w:firstLine="0"/>
            <w:rPr>
              <w:lang w:val="id-ID"/>
            </w:rPr>
          </w:pPr>
          <w:hyperlink r:id="rId8" w:history="1">
            <w:r w:rsidR="008368D2" w:rsidRPr="00147C57">
              <w:rPr>
                <w:rStyle w:val="Hyperlink"/>
                <w:b/>
                <w:i/>
                <w:sz w:val="24"/>
              </w:rPr>
              <w:t>http://www.btsau.kiev.ua/sites/default/files/scopus/%D0%A1%D1%83%D0%BF%D0%B5%D1%80%20-%20writing_an_academic_journal_article.pdf</w:t>
            </w:r>
          </w:hyperlink>
          <w:r w:rsidR="0007281E" w:rsidRPr="00147C57">
            <w:rPr>
              <w:sz w:val="24"/>
              <w:lang w:val="id-ID"/>
            </w:rPr>
            <w:t>.</w:t>
          </w:r>
        </w:p>
      </w:sdtContent>
    </w:sdt>
    <w:p w14:paraId="79B4C30D" w14:textId="2017534C" w:rsidR="00BF30C0" w:rsidRPr="00147C57" w:rsidRDefault="002D519B" w:rsidP="002D519B">
      <w:pPr>
        <w:pStyle w:val="Heading1"/>
        <w:rPr>
          <w:b/>
          <w:sz w:val="24"/>
        </w:rPr>
      </w:pPr>
      <w:r w:rsidRPr="002D519B">
        <w:rPr>
          <w:b/>
          <w:sz w:val="24"/>
        </w:rPr>
        <w:t>Research Method</w:t>
      </w:r>
    </w:p>
    <w:sdt>
      <w:sdtPr>
        <w:rPr>
          <w:rFonts w:ascii="Calibri" w:hAnsi="Calibri"/>
          <w:sz w:val="28"/>
          <w:szCs w:val="22"/>
          <w:lang w:val="id-ID" w:eastAsia="id-ID"/>
        </w:rPr>
        <w:id w:val="-1740472637"/>
        <w:placeholder>
          <w:docPart w:val="DefaultPlaceholder_-1854013440"/>
        </w:placeholder>
      </w:sdtPr>
      <w:sdtContent>
        <w:p w14:paraId="6280F633" w14:textId="77777777" w:rsidR="002D519B" w:rsidRPr="002D519B" w:rsidRDefault="002D519B" w:rsidP="002D519B">
          <w:pPr>
            <w:ind w:firstLine="202"/>
            <w:rPr>
              <w:sz w:val="24"/>
              <w:lang w:eastAsia="id-ID"/>
            </w:rPr>
          </w:pPr>
          <w:r w:rsidRPr="002D519B">
            <w:rPr>
              <w:sz w:val="24"/>
              <w:lang w:eastAsia="id-ID"/>
            </w:rPr>
            <w:t>The methods section explains the steps followed in conducting the research and also provides a brief rationale for the research methods used (Perry et al., 2003:661). It should contain enough detail to allow readers to evaluate the appropriateness of your methods, as well as the reliability and validity of your findings. Furthermore, the information should enable experienced researchers to replicate your study (American Psychological Association, 2001:17).</w:t>
          </w:r>
        </w:p>
        <w:p w14:paraId="26B66320" w14:textId="188F153B" w:rsidR="00805DE9" w:rsidRPr="00147C57" w:rsidRDefault="002D519B" w:rsidP="002D519B">
          <w:pPr>
            <w:ind w:firstLine="202"/>
            <w:rPr>
              <w:sz w:val="24"/>
              <w:lang w:eastAsia="id-ID"/>
            </w:rPr>
          </w:pPr>
          <w:r w:rsidRPr="002D519B">
            <w:rPr>
              <w:sz w:val="24"/>
              <w:lang w:eastAsia="id-ID"/>
            </w:rPr>
            <w:t>The methodology section typically includes the following sub-sections:</w:t>
          </w:r>
          <w:r w:rsidR="00805DE9" w:rsidRPr="00147C57">
            <w:rPr>
              <w:sz w:val="24"/>
              <w:lang w:eastAsia="id-ID"/>
            </w:rPr>
            <w:t xml:space="preserve"> </w:t>
          </w:r>
        </w:p>
        <w:p w14:paraId="6EC4054C" w14:textId="217D990D" w:rsidR="008368D2" w:rsidRPr="00147C57" w:rsidRDefault="002D519B" w:rsidP="002D519B">
          <w:pPr>
            <w:pStyle w:val="ListParagraph"/>
            <w:numPr>
              <w:ilvl w:val="0"/>
              <w:numId w:val="44"/>
            </w:numPr>
            <w:spacing w:line="240" w:lineRule="auto"/>
            <w:rPr>
              <w:rFonts w:ascii="Times New Roman" w:hAnsi="Times New Roman"/>
              <w:sz w:val="24"/>
              <w:szCs w:val="20"/>
              <w:lang w:eastAsia="id-ID"/>
            </w:rPr>
          </w:pPr>
          <w:r w:rsidRPr="002D519B">
            <w:rPr>
              <w:rFonts w:ascii="Times New Roman" w:hAnsi="Times New Roman"/>
              <w:b/>
              <w:sz w:val="24"/>
              <w:szCs w:val="20"/>
              <w:lang w:eastAsia="id-ID"/>
            </w:rPr>
            <w:t>Sampling</w:t>
          </w:r>
          <w:r w:rsidRPr="002D519B">
            <w:rPr>
              <w:rFonts w:ascii="Times New Roman" w:hAnsi="Times New Roman"/>
              <w:sz w:val="24"/>
              <w:szCs w:val="20"/>
              <w:lang w:eastAsia="id-ID"/>
            </w:rPr>
            <w:t xml:space="preserve"> (description of the target population, research context, and unit of analysis; sampling; and respondent profile)</w:t>
          </w:r>
        </w:p>
        <w:p w14:paraId="710C1736" w14:textId="176EE8C2" w:rsidR="008368D2" w:rsidRPr="002D519B" w:rsidRDefault="002D519B" w:rsidP="002D519B">
          <w:pPr>
            <w:pStyle w:val="ListParagraph"/>
            <w:numPr>
              <w:ilvl w:val="0"/>
              <w:numId w:val="44"/>
            </w:numPr>
            <w:spacing w:line="240" w:lineRule="auto"/>
            <w:rPr>
              <w:rFonts w:ascii="Times New Roman" w:hAnsi="Times New Roman"/>
              <w:b/>
              <w:sz w:val="24"/>
              <w:szCs w:val="20"/>
              <w:lang w:eastAsia="id-ID"/>
            </w:rPr>
          </w:pPr>
          <w:r w:rsidRPr="002D519B">
            <w:rPr>
              <w:rFonts w:ascii="Times New Roman" w:hAnsi="Times New Roman"/>
              <w:b/>
              <w:sz w:val="24"/>
              <w:szCs w:val="20"/>
              <w:lang w:eastAsia="id-ID"/>
            </w:rPr>
            <w:t>Data Collection</w:t>
          </w:r>
        </w:p>
        <w:p w14:paraId="2BD60EC6" w14:textId="57444909" w:rsidR="00152813" w:rsidRPr="008368D2" w:rsidRDefault="002D519B" w:rsidP="002D519B">
          <w:pPr>
            <w:pStyle w:val="ListParagraph"/>
            <w:numPr>
              <w:ilvl w:val="0"/>
              <w:numId w:val="44"/>
            </w:numPr>
            <w:spacing w:after="0" w:line="240" w:lineRule="auto"/>
            <w:jc w:val="both"/>
            <w:rPr>
              <w:rFonts w:ascii="Times" w:hAnsi="Times"/>
              <w:lang w:val="en-ID"/>
            </w:rPr>
          </w:pPr>
          <w:r w:rsidRPr="002D519B">
            <w:rPr>
              <w:rFonts w:ascii="Times New Roman" w:hAnsi="Times New Roman"/>
              <w:b/>
              <w:sz w:val="24"/>
              <w:szCs w:val="20"/>
              <w:lang w:eastAsia="id-ID"/>
            </w:rPr>
            <w:t>Measurement</w:t>
          </w:r>
          <w:r w:rsidR="00805DE9" w:rsidRPr="00147C57">
            <w:rPr>
              <w:rFonts w:ascii="Times New Roman" w:hAnsi="Times New Roman"/>
              <w:sz w:val="24"/>
              <w:szCs w:val="20"/>
              <w:lang w:eastAsia="id-ID"/>
            </w:rPr>
            <w:t xml:space="preserve"> </w:t>
          </w:r>
        </w:p>
      </w:sdtContent>
    </w:sdt>
    <w:p w14:paraId="4E018969" w14:textId="3939243C" w:rsidR="00BF30C0" w:rsidRPr="00147C57" w:rsidRDefault="00A83E1A" w:rsidP="00A83E1A">
      <w:pPr>
        <w:pStyle w:val="Heading1"/>
        <w:rPr>
          <w:b/>
          <w:sz w:val="24"/>
        </w:rPr>
      </w:pPr>
      <w:r w:rsidRPr="00A83E1A">
        <w:rPr>
          <w:b/>
          <w:sz w:val="24"/>
        </w:rPr>
        <w:t>Results</w:t>
      </w:r>
      <w:r w:rsidR="00AD0DCF">
        <w:rPr>
          <w:b/>
          <w:sz w:val="24"/>
        </w:rPr>
        <w:t xml:space="preserve"> and Discus</w:t>
      </w:r>
      <w:r w:rsidR="00AD0DCF" w:rsidRPr="00A83E1A">
        <w:rPr>
          <w:b/>
          <w:sz w:val="24"/>
        </w:rPr>
        <w:t>sion</w:t>
      </w:r>
    </w:p>
    <w:sdt>
      <w:sdtPr>
        <w:rPr>
          <w:i/>
          <w:iCs/>
          <w:sz w:val="22"/>
          <w:szCs w:val="18"/>
          <w:lang w:eastAsia="id-ID"/>
        </w:rPr>
        <w:id w:val="130909991"/>
        <w:placeholder>
          <w:docPart w:val="DefaultPlaceholder_-1854013440"/>
        </w:placeholder>
      </w:sdtPr>
      <w:sdtContent>
        <w:p w14:paraId="7BBD5ECB" w14:textId="77777777" w:rsidR="002D519B" w:rsidRPr="002D519B" w:rsidRDefault="002D519B" w:rsidP="002D519B">
          <w:pPr>
            <w:ind w:firstLine="202"/>
            <w:rPr>
              <w:sz w:val="24"/>
              <w:lang w:eastAsia="id-ID"/>
            </w:rPr>
          </w:pPr>
          <w:r w:rsidRPr="002D519B">
            <w:rPr>
              <w:sz w:val="24"/>
              <w:lang w:eastAsia="id-ID"/>
            </w:rPr>
            <w:t>You should present your findings as concisely as possible while providing enough detail to justify your conclusions properly, as well as allowing readers to understand exactly what you did in terms of data analysis and why.</w:t>
          </w:r>
        </w:p>
        <w:p w14:paraId="4CAFF456" w14:textId="04FC1CDF" w:rsidR="00805DE9" w:rsidRDefault="002D519B" w:rsidP="002D519B">
          <w:pPr>
            <w:ind w:firstLine="202"/>
            <w:rPr>
              <w:sz w:val="24"/>
              <w:lang w:eastAsia="id-ID"/>
            </w:rPr>
          </w:pPr>
          <w:r w:rsidRPr="002D519B">
            <w:rPr>
              <w:sz w:val="24"/>
              <w:lang w:eastAsia="id-ID"/>
            </w:rPr>
            <w:lastRenderedPageBreak/>
            <w:t>You can assume that readers have a basic understanding of statistics (i.e., typically the content covered in an introductory statistics course). Therefore, there is no need to discuss basic statistical procedures in detail. However, you may need to explain advanced multivariate statistical methods (e.g., repeated measures ANOVA, two-way ANOVA, multiple regression analysis, and factor analysis) in technical terms. Figures and tables (separate from the main manuscript) are often helpful for presenting findings in a clear and concise manner.</w:t>
          </w:r>
        </w:p>
        <w:p w14:paraId="46F9A16E" w14:textId="77777777" w:rsidR="00AD0DCF" w:rsidRPr="00147C57" w:rsidRDefault="00AD0DCF" w:rsidP="00AD0DCF">
          <w:pPr>
            <w:ind w:firstLine="0"/>
            <w:rPr>
              <w:b/>
              <w:sz w:val="24"/>
              <w:lang w:eastAsia="id-ID"/>
            </w:rPr>
          </w:pPr>
          <w:r w:rsidRPr="002D519B">
            <w:rPr>
              <w:b/>
              <w:sz w:val="24"/>
              <w:lang w:eastAsia="id-ID"/>
            </w:rPr>
            <w:t>Example</w:t>
          </w:r>
          <w:r w:rsidRPr="00147C57">
            <w:rPr>
              <w:b/>
              <w:sz w:val="24"/>
              <w:lang w:eastAsia="id-ID"/>
            </w:rPr>
            <w:t>:</w:t>
          </w:r>
        </w:p>
        <w:p w14:paraId="71B2C503" w14:textId="77777777" w:rsidR="00AD0DCF" w:rsidRPr="00147C57" w:rsidRDefault="00AD0DCF" w:rsidP="00AD0DCF">
          <w:pPr>
            <w:jc w:val="center"/>
            <w:rPr>
              <w:rFonts w:ascii="Book Antiqua" w:hAnsi="Book Antiqua"/>
              <w:b/>
              <w:i/>
              <w:sz w:val="32"/>
              <w:lang w:eastAsia="id-ID"/>
            </w:rPr>
          </w:pPr>
          <w:r w:rsidRPr="00147C57">
            <w:rPr>
              <w:rFonts w:ascii="Book Antiqua" w:hAnsi="Book Antiqua"/>
              <w:noProof/>
              <w:sz w:val="32"/>
              <w:lang w:val="id-ID" w:eastAsia="id-ID"/>
            </w:rPr>
            <w:drawing>
              <wp:inline distT="0" distB="0" distL="0" distR="0" wp14:anchorId="3E1E9FB5" wp14:editId="37E1CAAE">
                <wp:extent cx="1190846" cy="1190846"/>
                <wp:effectExtent l="0" t="0" r="9525" b="9525"/>
                <wp:docPr id="1" name="Picture 1" descr="D:\logoubd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ubdne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3622" cy="1193622"/>
                        </a:xfrm>
                        <a:prstGeom prst="rect">
                          <a:avLst/>
                        </a:prstGeom>
                        <a:noFill/>
                        <a:ln>
                          <a:noFill/>
                        </a:ln>
                      </pic:spPr>
                    </pic:pic>
                  </a:graphicData>
                </a:graphic>
              </wp:inline>
            </w:drawing>
          </w:r>
        </w:p>
        <w:p w14:paraId="723CEBF0" w14:textId="77777777" w:rsidR="00AD0DCF" w:rsidRPr="002C76BE" w:rsidRDefault="00AD0DCF" w:rsidP="00AD0DCF">
          <w:pPr>
            <w:ind w:firstLine="0"/>
            <w:jc w:val="center"/>
            <w:rPr>
              <w:b/>
              <w:szCs w:val="16"/>
              <w:lang w:eastAsia="id-ID"/>
            </w:rPr>
          </w:pPr>
          <w:r w:rsidRPr="002C76BE">
            <w:rPr>
              <w:b/>
              <w:szCs w:val="16"/>
              <w:lang w:eastAsia="id-ID"/>
            </w:rPr>
            <w:tab/>
            <w:t>Figure 1. Title...................</w:t>
          </w:r>
        </w:p>
        <w:p w14:paraId="26344CF3" w14:textId="77777777" w:rsidR="00AD0DCF" w:rsidRPr="00147C57" w:rsidRDefault="00AD0DCF" w:rsidP="00AD0DCF">
          <w:pPr>
            <w:ind w:firstLine="0"/>
            <w:rPr>
              <w:b/>
              <w:i/>
              <w:sz w:val="24"/>
              <w:lang w:eastAsia="id-ID"/>
            </w:rPr>
          </w:pPr>
          <w:r w:rsidRPr="002D519B">
            <w:rPr>
              <w:b/>
              <w:iCs/>
              <w:sz w:val="24"/>
              <w:lang w:eastAsia="id-ID"/>
            </w:rPr>
            <w:t>Example</w:t>
          </w:r>
          <w:r w:rsidRPr="002D519B">
            <w:rPr>
              <w:b/>
              <w:sz w:val="24"/>
              <w:lang w:eastAsia="id-ID"/>
            </w:rPr>
            <w:t>:</w:t>
          </w:r>
          <w:r w:rsidRPr="00147C57">
            <w:rPr>
              <w:b/>
              <w:i/>
              <w:sz w:val="24"/>
              <w:lang w:eastAsia="id-ID"/>
            </w:rPr>
            <w:t xml:space="preserve"> </w:t>
          </w:r>
        </w:p>
        <w:p w14:paraId="3F78DC5F" w14:textId="77777777" w:rsidR="00AD0DCF" w:rsidRPr="002C76BE" w:rsidRDefault="00AD0DCF" w:rsidP="00AD0DCF">
          <w:pPr>
            <w:ind w:firstLine="0"/>
            <w:jc w:val="center"/>
            <w:rPr>
              <w:b/>
              <w:szCs w:val="16"/>
              <w:lang w:eastAsia="id-ID"/>
            </w:rPr>
          </w:pPr>
          <w:r w:rsidRPr="002C76BE">
            <w:rPr>
              <w:b/>
              <w:szCs w:val="16"/>
              <w:lang w:eastAsia="id-ID"/>
            </w:rPr>
            <w:t>Table 1. Title...................</w:t>
          </w:r>
        </w:p>
        <w:tbl>
          <w:tblPr>
            <w:tblW w:w="0" w:type="auto"/>
            <w:jc w:val="center"/>
            <w:tblLook w:val="04A0" w:firstRow="1" w:lastRow="0" w:firstColumn="1" w:lastColumn="0" w:noHBand="0" w:noVBand="1"/>
          </w:tblPr>
          <w:tblGrid>
            <w:gridCol w:w="2310"/>
            <w:gridCol w:w="2310"/>
            <w:gridCol w:w="2311"/>
            <w:gridCol w:w="2311"/>
          </w:tblGrid>
          <w:tr w:rsidR="00AD0DCF" w:rsidRPr="002C76BE" w14:paraId="33446788" w14:textId="77777777" w:rsidTr="002C76BE">
            <w:trPr>
              <w:jc w:val="center"/>
            </w:trPr>
            <w:tc>
              <w:tcPr>
                <w:tcW w:w="2310" w:type="dxa"/>
                <w:tcBorders>
                  <w:top w:val="single" w:sz="4" w:space="0" w:color="auto"/>
                  <w:left w:val="nil"/>
                  <w:bottom w:val="single" w:sz="4" w:space="0" w:color="auto"/>
                  <w:right w:val="nil"/>
                </w:tcBorders>
                <w:shd w:val="clear" w:color="auto" w:fill="auto"/>
                <w:hideMark/>
              </w:tcPr>
              <w:p w14:paraId="1AAAF70A" w14:textId="77777777" w:rsidR="00AD0DCF" w:rsidRPr="002C76BE" w:rsidRDefault="00AD0DCF" w:rsidP="008C450E">
                <w:pPr>
                  <w:pStyle w:val="Heading4"/>
                  <w:numPr>
                    <w:ilvl w:val="0"/>
                    <w:numId w:val="0"/>
                  </w:numPr>
                  <w:spacing w:before="0"/>
                  <w:rPr>
                    <w:b/>
                    <w:i w:val="0"/>
                    <w:sz w:val="20"/>
                    <w:szCs w:val="16"/>
                    <w:lang w:eastAsia="id-ID"/>
                  </w:rPr>
                </w:pPr>
                <w:r w:rsidRPr="002C76BE">
                  <w:rPr>
                    <w:b/>
                    <w:i w:val="0"/>
                    <w:sz w:val="20"/>
                    <w:szCs w:val="16"/>
                    <w:lang w:eastAsia="id-ID"/>
                  </w:rPr>
                  <w:t>Column 1</w:t>
                </w:r>
              </w:p>
            </w:tc>
            <w:tc>
              <w:tcPr>
                <w:tcW w:w="2310" w:type="dxa"/>
                <w:tcBorders>
                  <w:top w:val="single" w:sz="4" w:space="0" w:color="auto"/>
                  <w:left w:val="nil"/>
                  <w:bottom w:val="single" w:sz="4" w:space="0" w:color="auto"/>
                  <w:right w:val="nil"/>
                </w:tcBorders>
                <w:shd w:val="clear" w:color="auto" w:fill="auto"/>
                <w:hideMark/>
              </w:tcPr>
              <w:p w14:paraId="2BD3FBE6" w14:textId="77777777" w:rsidR="00AD0DCF" w:rsidRPr="002C76BE" w:rsidRDefault="00AD0DCF" w:rsidP="008C450E">
                <w:pPr>
                  <w:pStyle w:val="Heading4"/>
                  <w:numPr>
                    <w:ilvl w:val="0"/>
                    <w:numId w:val="0"/>
                  </w:numPr>
                  <w:spacing w:before="0"/>
                  <w:rPr>
                    <w:b/>
                    <w:i w:val="0"/>
                    <w:sz w:val="20"/>
                    <w:szCs w:val="16"/>
                    <w:lang w:eastAsia="id-ID"/>
                  </w:rPr>
                </w:pPr>
                <w:r w:rsidRPr="002C76BE">
                  <w:rPr>
                    <w:b/>
                    <w:i w:val="0"/>
                    <w:sz w:val="20"/>
                    <w:szCs w:val="16"/>
                    <w:lang w:eastAsia="id-ID"/>
                  </w:rPr>
                  <w:t>Column 2</w:t>
                </w:r>
              </w:p>
            </w:tc>
            <w:tc>
              <w:tcPr>
                <w:tcW w:w="2311" w:type="dxa"/>
                <w:tcBorders>
                  <w:top w:val="single" w:sz="4" w:space="0" w:color="auto"/>
                  <w:left w:val="nil"/>
                  <w:bottom w:val="single" w:sz="4" w:space="0" w:color="auto"/>
                  <w:right w:val="nil"/>
                </w:tcBorders>
                <w:shd w:val="clear" w:color="auto" w:fill="auto"/>
                <w:hideMark/>
              </w:tcPr>
              <w:p w14:paraId="7E73620B" w14:textId="77777777" w:rsidR="00AD0DCF" w:rsidRPr="002C76BE" w:rsidRDefault="00AD0DCF" w:rsidP="008C450E">
                <w:pPr>
                  <w:pStyle w:val="Heading4"/>
                  <w:numPr>
                    <w:ilvl w:val="0"/>
                    <w:numId w:val="0"/>
                  </w:numPr>
                  <w:spacing w:before="0"/>
                  <w:rPr>
                    <w:b/>
                    <w:i w:val="0"/>
                    <w:sz w:val="20"/>
                    <w:szCs w:val="16"/>
                    <w:lang w:eastAsia="id-ID"/>
                  </w:rPr>
                </w:pPr>
                <w:r w:rsidRPr="002C76BE">
                  <w:rPr>
                    <w:b/>
                    <w:i w:val="0"/>
                    <w:sz w:val="20"/>
                    <w:szCs w:val="16"/>
                    <w:lang w:eastAsia="id-ID"/>
                  </w:rPr>
                  <w:t>Column 2</w:t>
                </w:r>
              </w:p>
            </w:tc>
            <w:tc>
              <w:tcPr>
                <w:tcW w:w="2311" w:type="dxa"/>
                <w:tcBorders>
                  <w:top w:val="single" w:sz="4" w:space="0" w:color="auto"/>
                  <w:left w:val="nil"/>
                  <w:bottom w:val="single" w:sz="4" w:space="0" w:color="auto"/>
                  <w:right w:val="nil"/>
                </w:tcBorders>
                <w:shd w:val="clear" w:color="auto" w:fill="auto"/>
                <w:hideMark/>
              </w:tcPr>
              <w:p w14:paraId="2B8548BE" w14:textId="77777777" w:rsidR="00AD0DCF" w:rsidRPr="002C76BE" w:rsidRDefault="00AD0DCF" w:rsidP="008C450E">
                <w:pPr>
                  <w:pStyle w:val="Heading4"/>
                  <w:numPr>
                    <w:ilvl w:val="0"/>
                    <w:numId w:val="0"/>
                  </w:numPr>
                  <w:spacing w:before="0"/>
                  <w:rPr>
                    <w:b/>
                    <w:i w:val="0"/>
                    <w:sz w:val="20"/>
                    <w:szCs w:val="16"/>
                    <w:lang w:eastAsia="id-ID"/>
                  </w:rPr>
                </w:pPr>
                <w:r w:rsidRPr="002C76BE">
                  <w:rPr>
                    <w:b/>
                    <w:i w:val="0"/>
                    <w:sz w:val="20"/>
                    <w:szCs w:val="16"/>
                    <w:lang w:eastAsia="id-ID"/>
                  </w:rPr>
                  <w:t>Column 2</w:t>
                </w:r>
              </w:p>
            </w:tc>
          </w:tr>
          <w:tr w:rsidR="00AD0DCF" w:rsidRPr="002C76BE" w14:paraId="462291BE" w14:textId="77777777" w:rsidTr="002C76BE">
            <w:trPr>
              <w:jc w:val="center"/>
            </w:trPr>
            <w:tc>
              <w:tcPr>
                <w:tcW w:w="2310" w:type="dxa"/>
                <w:tcBorders>
                  <w:top w:val="single" w:sz="4" w:space="0" w:color="auto"/>
                  <w:left w:val="nil"/>
                  <w:bottom w:val="nil"/>
                  <w:right w:val="nil"/>
                </w:tcBorders>
                <w:shd w:val="clear" w:color="auto" w:fill="auto"/>
                <w:hideMark/>
              </w:tcPr>
              <w:p w14:paraId="6244A352" w14:textId="77777777" w:rsidR="00AD0DCF" w:rsidRPr="002C76BE" w:rsidRDefault="00AD0DCF" w:rsidP="008C450E">
                <w:pPr>
                  <w:pStyle w:val="Heading4"/>
                  <w:numPr>
                    <w:ilvl w:val="0"/>
                    <w:numId w:val="0"/>
                  </w:numPr>
                  <w:spacing w:before="0"/>
                  <w:rPr>
                    <w:i w:val="0"/>
                    <w:sz w:val="20"/>
                    <w:szCs w:val="16"/>
                    <w:lang w:eastAsia="id-ID"/>
                  </w:rPr>
                </w:pPr>
                <w:r w:rsidRPr="002C76BE">
                  <w:rPr>
                    <w:i w:val="0"/>
                    <w:sz w:val="20"/>
                    <w:szCs w:val="16"/>
                    <w:lang w:eastAsia="id-ID"/>
                  </w:rPr>
                  <w:t>Abcde1</w:t>
                </w:r>
              </w:p>
            </w:tc>
            <w:tc>
              <w:tcPr>
                <w:tcW w:w="2310" w:type="dxa"/>
                <w:tcBorders>
                  <w:top w:val="single" w:sz="4" w:space="0" w:color="auto"/>
                  <w:left w:val="nil"/>
                  <w:bottom w:val="nil"/>
                  <w:right w:val="nil"/>
                </w:tcBorders>
                <w:shd w:val="clear" w:color="auto" w:fill="auto"/>
                <w:hideMark/>
              </w:tcPr>
              <w:p w14:paraId="7E3A7599" w14:textId="77777777" w:rsidR="00AD0DCF" w:rsidRPr="002C76BE" w:rsidRDefault="00AD0DCF" w:rsidP="008C450E">
                <w:pPr>
                  <w:pStyle w:val="Heading4"/>
                  <w:numPr>
                    <w:ilvl w:val="0"/>
                    <w:numId w:val="0"/>
                  </w:numPr>
                  <w:spacing w:before="0"/>
                  <w:rPr>
                    <w:i w:val="0"/>
                    <w:sz w:val="20"/>
                    <w:szCs w:val="16"/>
                    <w:lang w:eastAsia="id-ID"/>
                  </w:rPr>
                </w:pPr>
                <w:r w:rsidRPr="002C76BE">
                  <w:rPr>
                    <w:i w:val="0"/>
                    <w:sz w:val="20"/>
                    <w:szCs w:val="16"/>
                    <w:lang w:eastAsia="id-ID"/>
                  </w:rPr>
                  <w:t>0.xxx</w:t>
                </w:r>
              </w:p>
            </w:tc>
            <w:tc>
              <w:tcPr>
                <w:tcW w:w="2311" w:type="dxa"/>
                <w:tcBorders>
                  <w:top w:val="single" w:sz="4" w:space="0" w:color="auto"/>
                  <w:left w:val="nil"/>
                  <w:bottom w:val="nil"/>
                  <w:right w:val="nil"/>
                </w:tcBorders>
                <w:shd w:val="clear" w:color="auto" w:fill="auto"/>
                <w:hideMark/>
              </w:tcPr>
              <w:p w14:paraId="23BE759B" w14:textId="77777777" w:rsidR="00AD0DCF" w:rsidRPr="002C76BE" w:rsidRDefault="00AD0DCF" w:rsidP="008C450E">
                <w:pPr>
                  <w:pStyle w:val="Heading4"/>
                  <w:numPr>
                    <w:ilvl w:val="0"/>
                    <w:numId w:val="0"/>
                  </w:numPr>
                  <w:spacing w:before="0"/>
                  <w:rPr>
                    <w:i w:val="0"/>
                    <w:sz w:val="20"/>
                    <w:szCs w:val="16"/>
                    <w:lang w:eastAsia="id-ID"/>
                  </w:rPr>
                </w:pPr>
                <w:r w:rsidRPr="002C76BE">
                  <w:rPr>
                    <w:i w:val="0"/>
                    <w:sz w:val="20"/>
                    <w:szCs w:val="16"/>
                    <w:lang w:eastAsia="id-ID"/>
                  </w:rPr>
                  <w:t>0.xxx1</w:t>
                </w:r>
              </w:p>
            </w:tc>
            <w:tc>
              <w:tcPr>
                <w:tcW w:w="2311" w:type="dxa"/>
                <w:tcBorders>
                  <w:top w:val="single" w:sz="4" w:space="0" w:color="auto"/>
                  <w:left w:val="nil"/>
                  <w:bottom w:val="nil"/>
                  <w:right w:val="nil"/>
                </w:tcBorders>
                <w:shd w:val="clear" w:color="auto" w:fill="auto"/>
                <w:hideMark/>
              </w:tcPr>
              <w:p w14:paraId="5CB27AEC" w14:textId="77777777" w:rsidR="00AD0DCF" w:rsidRPr="002C76BE" w:rsidRDefault="00AD0DCF" w:rsidP="008C450E">
                <w:pPr>
                  <w:pStyle w:val="Heading4"/>
                  <w:numPr>
                    <w:ilvl w:val="0"/>
                    <w:numId w:val="0"/>
                  </w:numPr>
                  <w:spacing w:before="0"/>
                  <w:rPr>
                    <w:i w:val="0"/>
                    <w:sz w:val="20"/>
                    <w:szCs w:val="16"/>
                    <w:lang w:eastAsia="id-ID"/>
                  </w:rPr>
                </w:pPr>
                <w:r w:rsidRPr="002C76BE">
                  <w:rPr>
                    <w:i w:val="0"/>
                    <w:sz w:val="20"/>
                    <w:szCs w:val="16"/>
                    <w:lang w:eastAsia="id-ID"/>
                  </w:rPr>
                  <w:t>0.xxx2</w:t>
                </w:r>
              </w:p>
            </w:tc>
          </w:tr>
          <w:tr w:rsidR="00AD0DCF" w:rsidRPr="002C76BE" w14:paraId="50D1C2E5" w14:textId="77777777" w:rsidTr="002C76BE">
            <w:trPr>
              <w:jc w:val="center"/>
            </w:trPr>
            <w:tc>
              <w:tcPr>
                <w:tcW w:w="2310" w:type="dxa"/>
                <w:shd w:val="clear" w:color="auto" w:fill="auto"/>
                <w:hideMark/>
              </w:tcPr>
              <w:p w14:paraId="373DEFFB" w14:textId="77777777" w:rsidR="00AD0DCF" w:rsidRPr="002C76BE" w:rsidRDefault="00AD0DCF" w:rsidP="008C450E">
                <w:pPr>
                  <w:pStyle w:val="Heading4"/>
                  <w:numPr>
                    <w:ilvl w:val="0"/>
                    <w:numId w:val="0"/>
                  </w:numPr>
                  <w:spacing w:before="0"/>
                  <w:rPr>
                    <w:i w:val="0"/>
                    <w:sz w:val="20"/>
                    <w:szCs w:val="16"/>
                    <w:lang w:eastAsia="id-ID"/>
                  </w:rPr>
                </w:pPr>
                <w:r w:rsidRPr="002C76BE">
                  <w:rPr>
                    <w:i w:val="0"/>
                    <w:sz w:val="20"/>
                    <w:szCs w:val="16"/>
                    <w:lang w:eastAsia="id-ID"/>
                  </w:rPr>
                  <w:t>Abcde2</w:t>
                </w:r>
              </w:p>
            </w:tc>
            <w:tc>
              <w:tcPr>
                <w:tcW w:w="2310" w:type="dxa"/>
                <w:shd w:val="clear" w:color="auto" w:fill="auto"/>
                <w:hideMark/>
              </w:tcPr>
              <w:p w14:paraId="5E2C2E5F" w14:textId="77777777" w:rsidR="00AD0DCF" w:rsidRPr="002C76BE" w:rsidRDefault="00AD0DCF" w:rsidP="008C450E">
                <w:pPr>
                  <w:pStyle w:val="Heading4"/>
                  <w:numPr>
                    <w:ilvl w:val="0"/>
                    <w:numId w:val="0"/>
                  </w:numPr>
                  <w:spacing w:before="0"/>
                  <w:rPr>
                    <w:i w:val="0"/>
                    <w:sz w:val="20"/>
                    <w:szCs w:val="16"/>
                    <w:lang w:eastAsia="id-ID"/>
                  </w:rPr>
                </w:pPr>
                <w:r w:rsidRPr="002C76BE">
                  <w:rPr>
                    <w:i w:val="0"/>
                    <w:sz w:val="20"/>
                    <w:szCs w:val="16"/>
                    <w:lang w:eastAsia="id-ID"/>
                  </w:rPr>
                  <w:t>0.yyyy</w:t>
                </w:r>
              </w:p>
            </w:tc>
            <w:tc>
              <w:tcPr>
                <w:tcW w:w="2311" w:type="dxa"/>
                <w:shd w:val="clear" w:color="auto" w:fill="auto"/>
                <w:hideMark/>
              </w:tcPr>
              <w:p w14:paraId="5FFBE992" w14:textId="77777777" w:rsidR="00AD0DCF" w:rsidRPr="002C76BE" w:rsidRDefault="00AD0DCF" w:rsidP="008C450E">
                <w:pPr>
                  <w:pStyle w:val="Heading4"/>
                  <w:numPr>
                    <w:ilvl w:val="0"/>
                    <w:numId w:val="0"/>
                  </w:numPr>
                  <w:spacing w:before="0"/>
                  <w:rPr>
                    <w:i w:val="0"/>
                    <w:sz w:val="20"/>
                    <w:szCs w:val="16"/>
                    <w:lang w:eastAsia="id-ID"/>
                  </w:rPr>
                </w:pPr>
                <w:r w:rsidRPr="002C76BE">
                  <w:rPr>
                    <w:i w:val="0"/>
                    <w:sz w:val="20"/>
                    <w:szCs w:val="16"/>
                    <w:lang w:eastAsia="id-ID"/>
                  </w:rPr>
                  <w:t>0.yyyy1</w:t>
                </w:r>
              </w:p>
            </w:tc>
            <w:tc>
              <w:tcPr>
                <w:tcW w:w="2311" w:type="dxa"/>
                <w:shd w:val="clear" w:color="auto" w:fill="auto"/>
                <w:hideMark/>
              </w:tcPr>
              <w:p w14:paraId="5E3C77EE" w14:textId="77777777" w:rsidR="00AD0DCF" w:rsidRPr="002C76BE" w:rsidRDefault="00AD0DCF" w:rsidP="008C450E">
                <w:pPr>
                  <w:pStyle w:val="Heading4"/>
                  <w:numPr>
                    <w:ilvl w:val="0"/>
                    <w:numId w:val="0"/>
                  </w:numPr>
                  <w:spacing w:before="0"/>
                  <w:rPr>
                    <w:i w:val="0"/>
                    <w:sz w:val="20"/>
                    <w:szCs w:val="16"/>
                    <w:lang w:eastAsia="id-ID"/>
                  </w:rPr>
                </w:pPr>
                <w:r w:rsidRPr="002C76BE">
                  <w:rPr>
                    <w:i w:val="0"/>
                    <w:sz w:val="20"/>
                    <w:szCs w:val="16"/>
                    <w:lang w:eastAsia="id-ID"/>
                  </w:rPr>
                  <w:t>0.yyyy2</w:t>
                </w:r>
              </w:p>
            </w:tc>
          </w:tr>
          <w:tr w:rsidR="00AD0DCF" w:rsidRPr="002C76BE" w14:paraId="5E8926CC" w14:textId="77777777" w:rsidTr="002C76BE">
            <w:trPr>
              <w:jc w:val="center"/>
            </w:trPr>
            <w:tc>
              <w:tcPr>
                <w:tcW w:w="2310" w:type="dxa"/>
                <w:shd w:val="clear" w:color="auto" w:fill="auto"/>
                <w:hideMark/>
              </w:tcPr>
              <w:p w14:paraId="1A2EB871" w14:textId="77777777" w:rsidR="00AD0DCF" w:rsidRPr="002C76BE" w:rsidRDefault="00AD0DCF" w:rsidP="008C450E">
                <w:pPr>
                  <w:pStyle w:val="Heading4"/>
                  <w:numPr>
                    <w:ilvl w:val="0"/>
                    <w:numId w:val="0"/>
                  </w:numPr>
                  <w:spacing w:before="0"/>
                  <w:rPr>
                    <w:i w:val="0"/>
                    <w:sz w:val="20"/>
                    <w:szCs w:val="16"/>
                    <w:lang w:eastAsia="id-ID"/>
                  </w:rPr>
                </w:pPr>
                <w:r w:rsidRPr="002C76BE">
                  <w:rPr>
                    <w:i w:val="0"/>
                    <w:sz w:val="20"/>
                    <w:szCs w:val="16"/>
                    <w:lang w:eastAsia="id-ID"/>
                  </w:rPr>
                  <w:t>Abcde3</w:t>
                </w:r>
              </w:p>
            </w:tc>
            <w:tc>
              <w:tcPr>
                <w:tcW w:w="2310" w:type="dxa"/>
                <w:shd w:val="clear" w:color="auto" w:fill="auto"/>
                <w:hideMark/>
              </w:tcPr>
              <w:p w14:paraId="0D667416" w14:textId="77777777" w:rsidR="00AD0DCF" w:rsidRPr="002C76BE" w:rsidRDefault="00AD0DCF" w:rsidP="008C450E">
                <w:pPr>
                  <w:pStyle w:val="Heading4"/>
                  <w:numPr>
                    <w:ilvl w:val="0"/>
                    <w:numId w:val="0"/>
                  </w:numPr>
                  <w:spacing w:before="0"/>
                  <w:rPr>
                    <w:i w:val="0"/>
                    <w:sz w:val="20"/>
                    <w:szCs w:val="16"/>
                    <w:lang w:eastAsia="id-ID"/>
                  </w:rPr>
                </w:pPr>
                <w:r w:rsidRPr="002C76BE">
                  <w:rPr>
                    <w:i w:val="0"/>
                    <w:sz w:val="20"/>
                    <w:szCs w:val="16"/>
                    <w:lang w:eastAsia="id-ID"/>
                  </w:rPr>
                  <w:t>0.zzz</w:t>
                </w:r>
              </w:p>
            </w:tc>
            <w:tc>
              <w:tcPr>
                <w:tcW w:w="2311" w:type="dxa"/>
                <w:shd w:val="clear" w:color="auto" w:fill="auto"/>
                <w:hideMark/>
              </w:tcPr>
              <w:p w14:paraId="2E8029D7" w14:textId="77777777" w:rsidR="00AD0DCF" w:rsidRPr="002C76BE" w:rsidRDefault="00AD0DCF" w:rsidP="008C450E">
                <w:pPr>
                  <w:pStyle w:val="Heading4"/>
                  <w:numPr>
                    <w:ilvl w:val="0"/>
                    <w:numId w:val="0"/>
                  </w:numPr>
                  <w:spacing w:before="0"/>
                  <w:rPr>
                    <w:i w:val="0"/>
                    <w:sz w:val="20"/>
                    <w:szCs w:val="16"/>
                    <w:lang w:eastAsia="id-ID"/>
                  </w:rPr>
                </w:pPr>
                <w:r w:rsidRPr="002C76BE">
                  <w:rPr>
                    <w:i w:val="0"/>
                    <w:sz w:val="20"/>
                    <w:szCs w:val="16"/>
                    <w:lang w:eastAsia="id-ID"/>
                  </w:rPr>
                  <w:t>0.zzz1</w:t>
                </w:r>
              </w:p>
            </w:tc>
            <w:tc>
              <w:tcPr>
                <w:tcW w:w="2311" w:type="dxa"/>
                <w:shd w:val="clear" w:color="auto" w:fill="auto"/>
                <w:hideMark/>
              </w:tcPr>
              <w:p w14:paraId="05D1D947" w14:textId="77777777" w:rsidR="00AD0DCF" w:rsidRPr="002C76BE" w:rsidRDefault="00AD0DCF" w:rsidP="008C450E">
                <w:pPr>
                  <w:pStyle w:val="Heading4"/>
                  <w:numPr>
                    <w:ilvl w:val="0"/>
                    <w:numId w:val="0"/>
                  </w:numPr>
                  <w:spacing w:before="0"/>
                  <w:rPr>
                    <w:i w:val="0"/>
                    <w:sz w:val="20"/>
                    <w:szCs w:val="16"/>
                    <w:lang w:eastAsia="id-ID"/>
                  </w:rPr>
                </w:pPr>
                <w:r w:rsidRPr="002C76BE">
                  <w:rPr>
                    <w:i w:val="0"/>
                    <w:sz w:val="20"/>
                    <w:szCs w:val="16"/>
                    <w:lang w:eastAsia="id-ID"/>
                  </w:rPr>
                  <w:t>0.zzz2</w:t>
                </w:r>
              </w:p>
            </w:tc>
          </w:tr>
          <w:tr w:rsidR="00AD0DCF" w:rsidRPr="002C76BE" w14:paraId="159988B7" w14:textId="77777777" w:rsidTr="002C76BE">
            <w:trPr>
              <w:jc w:val="center"/>
            </w:trPr>
            <w:tc>
              <w:tcPr>
                <w:tcW w:w="2310" w:type="dxa"/>
                <w:tcBorders>
                  <w:top w:val="nil"/>
                  <w:left w:val="nil"/>
                  <w:bottom w:val="single" w:sz="4" w:space="0" w:color="auto"/>
                  <w:right w:val="nil"/>
                </w:tcBorders>
                <w:shd w:val="clear" w:color="auto" w:fill="auto"/>
                <w:hideMark/>
              </w:tcPr>
              <w:p w14:paraId="4EA24E2E" w14:textId="77777777" w:rsidR="00AD0DCF" w:rsidRPr="002C76BE" w:rsidRDefault="00AD0DCF" w:rsidP="008C450E">
                <w:pPr>
                  <w:pStyle w:val="Heading4"/>
                  <w:numPr>
                    <w:ilvl w:val="0"/>
                    <w:numId w:val="0"/>
                  </w:numPr>
                  <w:spacing w:before="0"/>
                  <w:rPr>
                    <w:i w:val="0"/>
                    <w:sz w:val="20"/>
                    <w:szCs w:val="16"/>
                    <w:lang w:eastAsia="id-ID"/>
                  </w:rPr>
                </w:pPr>
                <w:r w:rsidRPr="002C76BE">
                  <w:rPr>
                    <w:i w:val="0"/>
                    <w:sz w:val="20"/>
                    <w:szCs w:val="16"/>
                    <w:lang w:eastAsia="id-ID"/>
                  </w:rPr>
                  <w:t>Abcde4</w:t>
                </w:r>
              </w:p>
            </w:tc>
            <w:tc>
              <w:tcPr>
                <w:tcW w:w="2310" w:type="dxa"/>
                <w:tcBorders>
                  <w:top w:val="nil"/>
                  <w:left w:val="nil"/>
                  <w:bottom w:val="single" w:sz="4" w:space="0" w:color="auto"/>
                  <w:right w:val="nil"/>
                </w:tcBorders>
                <w:shd w:val="clear" w:color="auto" w:fill="auto"/>
                <w:hideMark/>
              </w:tcPr>
              <w:p w14:paraId="439E0E08" w14:textId="77777777" w:rsidR="00AD0DCF" w:rsidRPr="002C76BE" w:rsidRDefault="00AD0DCF" w:rsidP="008C450E">
                <w:pPr>
                  <w:pStyle w:val="Heading4"/>
                  <w:numPr>
                    <w:ilvl w:val="0"/>
                    <w:numId w:val="0"/>
                  </w:numPr>
                  <w:spacing w:before="0"/>
                  <w:rPr>
                    <w:i w:val="0"/>
                    <w:sz w:val="20"/>
                    <w:szCs w:val="16"/>
                    <w:lang w:eastAsia="id-ID"/>
                  </w:rPr>
                </w:pPr>
                <w:r w:rsidRPr="002C76BE">
                  <w:rPr>
                    <w:i w:val="0"/>
                    <w:sz w:val="20"/>
                    <w:szCs w:val="16"/>
                    <w:lang w:eastAsia="id-ID"/>
                  </w:rPr>
                  <w:t>0.aaaa</w:t>
                </w:r>
              </w:p>
            </w:tc>
            <w:tc>
              <w:tcPr>
                <w:tcW w:w="2311" w:type="dxa"/>
                <w:tcBorders>
                  <w:top w:val="nil"/>
                  <w:left w:val="nil"/>
                  <w:bottom w:val="single" w:sz="4" w:space="0" w:color="auto"/>
                  <w:right w:val="nil"/>
                </w:tcBorders>
                <w:shd w:val="clear" w:color="auto" w:fill="auto"/>
                <w:hideMark/>
              </w:tcPr>
              <w:p w14:paraId="218D2226" w14:textId="77777777" w:rsidR="00AD0DCF" w:rsidRPr="002C76BE" w:rsidRDefault="00AD0DCF" w:rsidP="008C450E">
                <w:pPr>
                  <w:pStyle w:val="Heading4"/>
                  <w:numPr>
                    <w:ilvl w:val="0"/>
                    <w:numId w:val="0"/>
                  </w:numPr>
                  <w:spacing w:before="0"/>
                  <w:rPr>
                    <w:i w:val="0"/>
                    <w:sz w:val="20"/>
                    <w:szCs w:val="16"/>
                    <w:lang w:eastAsia="id-ID"/>
                  </w:rPr>
                </w:pPr>
                <w:r w:rsidRPr="002C76BE">
                  <w:rPr>
                    <w:i w:val="0"/>
                    <w:sz w:val="20"/>
                    <w:szCs w:val="16"/>
                    <w:lang w:eastAsia="id-ID"/>
                  </w:rPr>
                  <w:t>0.aaaa1</w:t>
                </w:r>
              </w:p>
            </w:tc>
            <w:tc>
              <w:tcPr>
                <w:tcW w:w="2311" w:type="dxa"/>
                <w:tcBorders>
                  <w:top w:val="nil"/>
                  <w:left w:val="nil"/>
                  <w:bottom w:val="single" w:sz="4" w:space="0" w:color="auto"/>
                  <w:right w:val="nil"/>
                </w:tcBorders>
                <w:shd w:val="clear" w:color="auto" w:fill="auto"/>
                <w:hideMark/>
              </w:tcPr>
              <w:p w14:paraId="3E63CC18" w14:textId="77777777" w:rsidR="00AD0DCF" w:rsidRPr="002C76BE" w:rsidRDefault="00AD0DCF" w:rsidP="008C450E">
                <w:pPr>
                  <w:pStyle w:val="Heading4"/>
                  <w:numPr>
                    <w:ilvl w:val="0"/>
                    <w:numId w:val="0"/>
                  </w:numPr>
                  <w:spacing w:before="0"/>
                  <w:rPr>
                    <w:i w:val="0"/>
                    <w:sz w:val="20"/>
                    <w:szCs w:val="16"/>
                    <w:lang w:eastAsia="id-ID"/>
                  </w:rPr>
                </w:pPr>
                <w:r w:rsidRPr="002C76BE">
                  <w:rPr>
                    <w:i w:val="0"/>
                    <w:sz w:val="20"/>
                    <w:szCs w:val="16"/>
                    <w:lang w:eastAsia="id-ID"/>
                  </w:rPr>
                  <w:t>0.aaaa2</w:t>
                </w:r>
              </w:p>
            </w:tc>
          </w:tr>
        </w:tbl>
        <w:sdt>
          <w:sdtPr>
            <w:rPr>
              <w:sz w:val="24"/>
            </w:rPr>
            <w:id w:val="925920517"/>
            <w:placeholder>
              <w:docPart w:val="475655AAA925484998CCB8A2EE9C9DA8"/>
            </w:placeholder>
          </w:sdtPr>
          <w:sdtEndPr>
            <w:rPr>
              <w:color w:val="232323"/>
              <w:lang w:val="id-ID"/>
            </w:rPr>
          </w:sdtEndPr>
          <w:sdtContent>
            <w:p w14:paraId="46B9F45E" w14:textId="77777777" w:rsidR="00885E9C" w:rsidRDefault="00000000" w:rsidP="00885E9C">
              <w:pPr>
                <w:jc w:val="center"/>
                <w:rPr>
                  <w:rFonts w:eastAsia="SimSun"/>
                  <w:lang w:eastAsia="zh-CN"/>
                </w:rPr>
              </w:pPr>
              <m:oMath>
                <m:sSup>
                  <m:sSupPr>
                    <m:ctrlPr>
                      <w:rPr>
                        <w:rFonts w:ascii="Cambria Math" w:eastAsia="SimSun" w:hAnsi="Cambria Math"/>
                        <w:i/>
                        <w:sz w:val="24"/>
                        <w:szCs w:val="28"/>
                        <w:lang w:eastAsia="zh-CN"/>
                      </w:rPr>
                    </m:ctrlPr>
                  </m:sSupPr>
                  <m:e>
                    <m:r>
                      <w:rPr>
                        <w:rFonts w:ascii="Cambria Math" w:eastAsia="SimSun" w:hAnsi="Cambria Math"/>
                        <w:sz w:val="24"/>
                        <w:szCs w:val="28"/>
                        <w:lang w:eastAsia="zh-CN"/>
                      </w:rPr>
                      <m:t>η</m:t>
                    </m:r>
                  </m:e>
                  <m:sup>
                    <m:r>
                      <w:rPr>
                        <w:rFonts w:ascii="Cambria Math" w:eastAsia="SimSun" w:hAnsi="Cambria Math"/>
                        <w:sz w:val="24"/>
                        <w:szCs w:val="28"/>
                        <w:lang w:eastAsia="zh-CN"/>
                      </w:rPr>
                      <m:t>2</m:t>
                    </m:r>
                  </m:sup>
                </m:sSup>
              </m:oMath>
              <w:r w:rsidR="00885E9C" w:rsidRPr="000D054A">
                <w:rPr>
                  <w:sz w:val="24"/>
                  <w:szCs w:val="28"/>
                  <w:lang w:val="en" w:eastAsia="zh-CN"/>
                </w:rPr>
                <w:t xml:space="preserve">= </w:t>
              </w:r>
              <m:oMath>
                <m:sSup>
                  <m:sSupPr>
                    <m:ctrlPr>
                      <w:rPr>
                        <w:rFonts w:ascii="Cambria Math" w:eastAsia="SimSun" w:hAnsi="Cambria Math"/>
                        <w:i/>
                        <w:sz w:val="24"/>
                        <w:szCs w:val="28"/>
                        <w:lang w:eastAsia="zh-CN"/>
                      </w:rPr>
                    </m:ctrlPr>
                  </m:sSupPr>
                  <m:e>
                    <m:r>
                      <w:rPr>
                        <w:rFonts w:ascii="Cambria Math" w:eastAsia="SimSun" w:hAnsi="Cambria Math"/>
                        <w:sz w:val="24"/>
                        <w:szCs w:val="28"/>
                        <w:lang w:eastAsia="zh-CN"/>
                      </w:rPr>
                      <m:t>r</m:t>
                    </m:r>
                  </m:e>
                  <m:sup>
                    <m:r>
                      <w:rPr>
                        <w:rFonts w:ascii="Cambria Math" w:eastAsia="SimSun" w:hAnsi="Cambria Math"/>
                        <w:sz w:val="24"/>
                        <w:szCs w:val="28"/>
                        <w:lang w:eastAsia="zh-CN"/>
                      </w:rPr>
                      <m:t>2</m:t>
                    </m:r>
                  </m:sup>
                </m:sSup>
              </m:oMath>
              <w:r w:rsidR="00885E9C" w:rsidRPr="000D054A">
                <w:rPr>
                  <w:sz w:val="24"/>
                  <w:szCs w:val="28"/>
                  <w:lang w:val="en" w:eastAsia="zh-CN"/>
                </w:rPr>
                <w:t>=</w:t>
              </w:r>
              <m:oMath>
                <m:f>
                  <m:fPr>
                    <m:ctrlPr>
                      <w:rPr>
                        <w:rFonts w:ascii="Cambria Math" w:eastAsia="SimSun" w:hAnsi="Cambria Math"/>
                        <w:i/>
                        <w:sz w:val="24"/>
                        <w:szCs w:val="28"/>
                        <w:lang w:eastAsia="zh-CN"/>
                      </w:rPr>
                    </m:ctrlPr>
                  </m:fPr>
                  <m:num>
                    <m:sSup>
                      <m:sSupPr>
                        <m:ctrlPr>
                          <w:rPr>
                            <w:rFonts w:ascii="Cambria Math" w:eastAsia="SimSun" w:hAnsi="Cambria Math"/>
                            <w:i/>
                            <w:sz w:val="24"/>
                            <w:szCs w:val="28"/>
                            <w:lang w:eastAsia="zh-CN"/>
                          </w:rPr>
                        </m:ctrlPr>
                      </m:sSupPr>
                      <m:e>
                        <m:sSub>
                          <m:sSubPr>
                            <m:ctrlPr>
                              <w:rPr>
                                <w:rFonts w:ascii="Cambria Math" w:eastAsia="SimSun" w:hAnsi="Cambria Math"/>
                                <w:i/>
                                <w:sz w:val="24"/>
                                <w:szCs w:val="28"/>
                                <w:lang w:eastAsia="zh-CN"/>
                              </w:rPr>
                            </m:ctrlPr>
                          </m:sSubPr>
                          <m:e>
                            <m:r>
                              <w:rPr>
                                <w:rFonts w:ascii="Cambria Math" w:eastAsia="SimSun" w:hAnsi="Cambria Math"/>
                                <w:sz w:val="24"/>
                                <w:szCs w:val="28"/>
                                <w:lang w:eastAsia="zh-CN"/>
                              </w:rPr>
                              <m:t>t</m:t>
                            </m:r>
                          </m:e>
                          <m:sub>
                            <m:r>
                              <w:rPr>
                                <w:rFonts w:ascii="Cambria Math" w:eastAsia="SimSun" w:hAnsi="Cambria Math"/>
                                <w:sz w:val="24"/>
                                <w:szCs w:val="28"/>
                                <w:lang w:eastAsia="zh-CN"/>
                              </w:rPr>
                              <m:t>0</m:t>
                            </m:r>
                          </m:sub>
                        </m:sSub>
                      </m:e>
                      <m:sup>
                        <m:r>
                          <w:rPr>
                            <w:rFonts w:ascii="Cambria Math" w:eastAsia="SimSun" w:hAnsi="Cambria Math"/>
                            <w:sz w:val="24"/>
                            <w:szCs w:val="28"/>
                            <w:lang w:eastAsia="zh-CN"/>
                          </w:rPr>
                          <m:t>2</m:t>
                        </m:r>
                      </m:sup>
                    </m:sSup>
                  </m:num>
                  <m:den>
                    <m:sSup>
                      <m:sSupPr>
                        <m:ctrlPr>
                          <w:rPr>
                            <w:rFonts w:ascii="Cambria Math" w:eastAsia="SimSun" w:hAnsi="Cambria Math"/>
                            <w:i/>
                            <w:sz w:val="24"/>
                            <w:szCs w:val="28"/>
                            <w:lang w:eastAsia="zh-CN"/>
                          </w:rPr>
                        </m:ctrlPr>
                      </m:sSupPr>
                      <m:e>
                        <m:sSub>
                          <m:sSubPr>
                            <m:ctrlPr>
                              <w:rPr>
                                <w:rFonts w:ascii="Cambria Math" w:eastAsia="SimSun" w:hAnsi="Cambria Math"/>
                                <w:i/>
                                <w:sz w:val="24"/>
                                <w:szCs w:val="28"/>
                                <w:lang w:eastAsia="zh-CN"/>
                              </w:rPr>
                            </m:ctrlPr>
                          </m:sSubPr>
                          <m:e>
                            <m:r>
                              <w:rPr>
                                <w:rFonts w:ascii="Cambria Math" w:eastAsia="SimSun" w:hAnsi="Cambria Math"/>
                                <w:sz w:val="24"/>
                                <w:szCs w:val="28"/>
                                <w:lang w:eastAsia="zh-CN"/>
                              </w:rPr>
                              <m:t>t</m:t>
                            </m:r>
                          </m:e>
                          <m:sub>
                            <m:r>
                              <w:rPr>
                                <w:rFonts w:ascii="Cambria Math" w:eastAsia="SimSun" w:hAnsi="Cambria Math"/>
                                <w:sz w:val="24"/>
                                <w:szCs w:val="28"/>
                                <w:lang w:eastAsia="zh-CN"/>
                              </w:rPr>
                              <m:t>0</m:t>
                            </m:r>
                          </m:sub>
                        </m:sSub>
                      </m:e>
                      <m:sup>
                        <m:r>
                          <w:rPr>
                            <w:rFonts w:ascii="Cambria Math" w:eastAsia="SimSun" w:hAnsi="Cambria Math"/>
                            <w:sz w:val="24"/>
                            <w:szCs w:val="28"/>
                            <w:lang w:eastAsia="zh-CN"/>
                          </w:rPr>
                          <m:t>2</m:t>
                        </m:r>
                      </m:sup>
                    </m:sSup>
                    <m:r>
                      <w:rPr>
                        <w:rFonts w:ascii="Cambria Math" w:eastAsia="SimSun" w:hAnsi="Cambria Math"/>
                        <w:sz w:val="24"/>
                        <w:szCs w:val="28"/>
                        <w:lang w:eastAsia="zh-CN"/>
                      </w:rPr>
                      <m:t>+db</m:t>
                    </m:r>
                  </m:den>
                </m:f>
              </m:oMath>
              <w:r w:rsidR="00885E9C" w:rsidRPr="000D054A">
                <w:rPr>
                  <w:sz w:val="28"/>
                  <w:szCs w:val="28"/>
                  <w:lang w:val="en" w:eastAsia="zh-CN"/>
                </w:rPr>
                <w:t xml:space="preserve">     </w:t>
              </w:r>
              <w:r w:rsidR="00885E9C">
                <w:rPr>
                  <w:lang w:val="en" w:eastAsia="zh-CN"/>
                </w:rPr>
                <w:t xml:space="preserve">                                 (1)</w:t>
              </w:r>
            </w:p>
            <w:p w14:paraId="01CC8642" w14:textId="458FD9F4" w:rsidR="00AD0DCF" w:rsidRPr="00A211B6" w:rsidRDefault="00AD0DCF" w:rsidP="00AD0DCF">
              <w:pPr>
                <w:ind w:firstLine="202"/>
                <w:rPr>
                  <w:sz w:val="24"/>
                </w:rPr>
              </w:pPr>
              <w:r w:rsidRPr="00A211B6">
                <w:rPr>
                  <w:sz w:val="24"/>
                </w:rPr>
                <w:t>The discussion section is the central part of a scientific article because it is where the author transforms descriptive research findings into argumentative scientific understanding. While the results section merely presents the findings as they are, the discussion section addresses more substantive questions such as what the findings mean, why they occurred, and to what extent they answer the research objectives or hypotheses. Thus, the discussion serves as a logical bridge between data and the study’s conclusions.</w:t>
              </w:r>
            </w:p>
            <w:p w14:paraId="1E473066" w14:textId="77777777" w:rsidR="00AD0DCF" w:rsidRPr="00A211B6" w:rsidRDefault="00AD0DCF" w:rsidP="00AD0DCF">
              <w:pPr>
                <w:ind w:firstLine="202"/>
                <w:rPr>
                  <w:sz w:val="24"/>
                </w:rPr>
              </w:pPr>
              <w:r w:rsidRPr="00A211B6">
                <w:rPr>
                  <w:sz w:val="24"/>
                </w:rPr>
                <w:t>A well-structured discussion generally includes several essential components. First, it offers an interpretation of the results, providing explanations for the causes or mechanisms underlying the findings. It then compares the current results with previous studies or models—for example, by aligning experimental data with modeling outcomes, contrasting the performance of various modeling approaches, or highlighting consistencies and differences with earlier research. Finally, the discussion reaffirms the study's contributions or novel aspects, clarifying where its originality lies, whether in the research approach, the parameters used, accuracy improvements, application context, or practical implications. At this point, the author may present their scientific perspective, and doing so is encouraged, provided it remains within the bounds of data-driven justification.</w:t>
              </w:r>
            </w:p>
            <w:p w14:paraId="1C9BB17C" w14:textId="767438D9" w:rsidR="00AD0DCF" w:rsidRPr="00AD0DCF" w:rsidRDefault="00AD0DCF" w:rsidP="00AD0DCF">
              <w:pPr>
                <w:ind w:firstLine="202"/>
                <w:rPr>
                  <w:color w:val="232323"/>
                  <w:sz w:val="24"/>
                  <w:lang w:val="id-ID"/>
                </w:rPr>
              </w:pPr>
              <w:r w:rsidRPr="00A211B6">
                <w:rPr>
                  <w:sz w:val="24"/>
                </w:rPr>
                <w:t xml:space="preserve">Furthermore, the discussion should also acknowledge the limitations of the research and reflect on their implications. Recognizing factors such as model assumptions, experimental conditions, the scope of the sample, or uncontrolled external variables enhances the manuscript’s scientific credibility. From these acknowledgments, the author may derive both theoretical implications, such as the reinforcement or reevaluation of existing models, and practical implications, such as technical or policy recommendations. Through this comprehensive approach, the discussion </w:t>
              </w:r>
              <w:r w:rsidRPr="00A211B6">
                <w:rPr>
                  <w:sz w:val="24"/>
                </w:rPr>
                <w:lastRenderedPageBreak/>
                <w:t>becomes more than a simple commentary on the results</w:t>
              </w:r>
              <w:r>
                <w:rPr>
                  <w:sz w:val="24"/>
                </w:rPr>
                <w:t xml:space="preserve"> </w:t>
              </w:r>
              <w:r w:rsidRPr="00A211B6">
                <w:rPr>
                  <w:sz w:val="24"/>
                </w:rPr>
                <w:t>it evolves into a structured scientific argument that guides the reader logically and convincingly toward the study’s main conclusions.</w:t>
              </w:r>
              <w:r w:rsidRPr="00FB6179">
                <w:rPr>
                  <w:color w:val="232323"/>
                  <w:sz w:val="24"/>
                  <w:lang w:val="id-ID"/>
                </w:rPr>
                <w:t xml:space="preserve"> </w:t>
              </w:r>
            </w:p>
          </w:sdtContent>
        </w:sdt>
      </w:sdtContent>
    </w:sdt>
    <w:p w14:paraId="456763F0" w14:textId="77777777" w:rsidR="001E6AF3" w:rsidRPr="001E6AF3" w:rsidRDefault="001E6AF3" w:rsidP="001E6AF3">
      <w:pPr>
        <w:pStyle w:val="Heading1"/>
        <w:rPr>
          <w:b/>
          <w:sz w:val="24"/>
        </w:rPr>
      </w:pPr>
      <w:r w:rsidRPr="001E6AF3">
        <w:rPr>
          <w:b/>
          <w:sz w:val="24"/>
        </w:rPr>
        <w:t>Conclusion</w:t>
      </w:r>
    </w:p>
    <w:sdt>
      <w:sdtPr>
        <w:rPr>
          <w:sz w:val="24"/>
        </w:rPr>
        <w:id w:val="104858446"/>
        <w:placeholder>
          <w:docPart w:val="D8EDD7731CAD4461A25E0BD7280A0DC0"/>
        </w:placeholder>
      </w:sdtPr>
      <w:sdtEndPr>
        <w:rPr>
          <w:color w:val="232323"/>
          <w:lang w:val="id-ID"/>
        </w:rPr>
      </w:sdtEndPr>
      <w:sdtContent>
        <w:p w14:paraId="0B04FF0C" w14:textId="77777777" w:rsidR="00A211B6" w:rsidRPr="002D519B" w:rsidRDefault="00A211B6" w:rsidP="00A211B6">
          <w:pPr>
            <w:ind w:firstLine="202"/>
            <w:rPr>
              <w:sz w:val="24"/>
            </w:rPr>
          </w:pPr>
          <w:r w:rsidRPr="002D519B">
            <w:rPr>
              <w:sz w:val="24"/>
            </w:rPr>
            <w:t>In this section, the author presents a brief conclusion of the research findings with recommendations for advanced researchers or general readers. A conclusion may review the main points of the paper, but it should not simply replicate the abstract as a conclusion.</w:t>
          </w:r>
        </w:p>
        <w:p w14:paraId="59B92CCB" w14:textId="77777777" w:rsidR="00A211B6" w:rsidRPr="002D519B" w:rsidRDefault="00A211B6" w:rsidP="00A211B6">
          <w:pPr>
            <w:ind w:firstLine="202"/>
            <w:rPr>
              <w:sz w:val="24"/>
            </w:rPr>
          </w:pPr>
          <w:r w:rsidRPr="002D519B">
            <w:rPr>
              <w:sz w:val="24"/>
            </w:rPr>
            <w:t>The author should not only outline the major shortcomings and limitations of the study, which may reduce the validity of the work, thus raising questions from readers (whether or how these limitations in the research may have affected the results and conclusions). Limitations require critical assessment and interpretation of their impact. The author should answer the question: is this an issue with errors, methodology, validity, or otherwise?</w:t>
          </w:r>
        </w:p>
        <w:p w14:paraId="2FF852BA" w14:textId="77777777" w:rsidR="00A211B6" w:rsidRDefault="00A211B6" w:rsidP="00A211B6">
          <w:pPr>
            <w:ind w:firstLine="202"/>
            <w:rPr>
              <w:color w:val="232323"/>
              <w:sz w:val="24"/>
              <w:lang w:val="id-ID"/>
            </w:rPr>
          </w:pPr>
          <w:r w:rsidRPr="002D519B">
            <w:rPr>
              <w:sz w:val="24"/>
            </w:rPr>
            <w:t>Writing an academic article is a challenging but highly rewarding endeavor. Hopefully, the guidelines presented here will allow you to write your first academic paper relatively easily. However, students often underestimate the time required to produce a "final-ready" effort. You cannot write a proper research article over the weekend or even within a week. Therefore, it is crucial to give yourself ample time</w:t>
          </w:r>
          <w:r>
            <w:rPr>
              <w:sz w:val="24"/>
            </w:rPr>
            <w:t xml:space="preserve"> </w:t>
          </w:r>
          <w:r w:rsidRPr="002D519B">
            <w:rPr>
              <w:sz w:val="24"/>
            </w:rPr>
            <w:t>at least three to four weeks</w:t>
          </w:r>
          <w:r>
            <w:rPr>
              <w:sz w:val="24"/>
            </w:rPr>
            <w:t xml:space="preserve"> </w:t>
          </w:r>
          <w:r w:rsidRPr="002D519B">
            <w:rPr>
              <w:sz w:val="24"/>
            </w:rPr>
            <w:t>to work on successive drafts.</w:t>
          </w:r>
          <w:r w:rsidRPr="00FB6179">
            <w:rPr>
              <w:color w:val="232323"/>
              <w:sz w:val="24"/>
              <w:lang w:val="id-ID"/>
            </w:rPr>
            <w:t xml:space="preserve"> </w:t>
          </w:r>
        </w:p>
      </w:sdtContent>
    </w:sdt>
    <w:p w14:paraId="0012D44D" w14:textId="02C38590" w:rsidR="00E14903" w:rsidRPr="00E14903" w:rsidRDefault="00E14903" w:rsidP="00E14903">
      <w:pPr>
        <w:pStyle w:val="Heading1"/>
        <w:rPr>
          <w:b/>
          <w:bCs/>
          <w:sz w:val="24"/>
          <w:szCs w:val="24"/>
        </w:rPr>
      </w:pPr>
      <w:r w:rsidRPr="00E14903">
        <w:rPr>
          <w:b/>
          <w:bCs/>
          <w:sz w:val="24"/>
          <w:szCs w:val="24"/>
        </w:rPr>
        <w:t>Acknowledgments</w:t>
      </w:r>
    </w:p>
    <w:sdt>
      <w:sdtPr>
        <w:rPr>
          <w:sz w:val="24"/>
        </w:rPr>
        <w:id w:val="-1675568834"/>
        <w:placeholder>
          <w:docPart w:val="BFBB8EC425E844E2A828FD9DF1D73849"/>
        </w:placeholder>
      </w:sdtPr>
      <w:sdtEndPr>
        <w:rPr>
          <w:color w:val="232323"/>
          <w:lang w:val="id-ID"/>
        </w:rPr>
      </w:sdtEndPr>
      <w:sdtContent>
        <w:p w14:paraId="18EB828F" w14:textId="2F139381" w:rsidR="00E14903" w:rsidRDefault="00E14903" w:rsidP="00E14903">
          <w:pPr>
            <w:ind w:firstLine="202"/>
            <w:rPr>
              <w:color w:val="232323"/>
              <w:sz w:val="24"/>
              <w:lang w:val="id-ID"/>
            </w:rPr>
          </w:pPr>
          <w:r w:rsidRPr="00E14903">
            <w:rPr>
              <w:sz w:val="24"/>
            </w:rPr>
            <w:t>The authors would like to express their sincere gratitude to all parties who contributed to the completion of this research. Appreciation is extended to the institution for providing academic support, research facilities, and administrative assistance throughout the study. The authors also thank the respondents, participants, or informants who voluntarily provided valuable data and information for this research. In addition, the authors acknowledge the constructive input and academic suggestions from colleagues and reviewers that helped improve the quality of this manuscript. Any errors, interpretations, and conclusions presented in this article remain the sole responsibility of the authors.</w:t>
          </w:r>
          <w:r w:rsidRPr="00FB6179">
            <w:rPr>
              <w:color w:val="232323"/>
              <w:sz w:val="24"/>
              <w:lang w:val="id-ID"/>
            </w:rPr>
            <w:t xml:space="preserve"> </w:t>
          </w:r>
        </w:p>
      </w:sdtContent>
    </w:sdt>
    <w:p w14:paraId="4080A86E" w14:textId="05EB91A8" w:rsidR="0077227E" w:rsidRPr="0077227E" w:rsidRDefault="00584D96" w:rsidP="0077227E">
      <w:pPr>
        <w:pStyle w:val="Heading1"/>
        <w:rPr>
          <w:b/>
          <w:bCs/>
          <w:sz w:val="24"/>
          <w:szCs w:val="24"/>
        </w:rPr>
      </w:pPr>
      <w:r w:rsidRPr="00584D96">
        <w:rPr>
          <w:b/>
          <w:bCs/>
          <w:sz w:val="24"/>
          <w:szCs w:val="24"/>
        </w:rPr>
        <w:t>Supporting Information</w:t>
      </w:r>
    </w:p>
    <w:sdt>
      <w:sdtPr>
        <w:rPr>
          <w:sz w:val="24"/>
        </w:rPr>
        <w:id w:val="-392051880"/>
        <w:placeholder>
          <w:docPart w:val="A82DE9FCDE374293B57FF7EAE1D9E426"/>
        </w:placeholder>
      </w:sdtPr>
      <w:sdtEndPr>
        <w:rPr>
          <w:color w:val="232323"/>
          <w:lang w:val="id-ID"/>
        </w:rPr>
      </w:sdtEndPr>
      <w:sdtContent>
        <w:p w14:paraId="66AE820D" w14:textId="0B362CCF" w:rsidR="00A17274" w:rsidRDefault="00A305CE" w:rsidP="00A305CE">
          <w:pPr>
            <w:ind w:firstLine="202"/>
            <w:rPr>
              <w:sz w:val="24"/>
            </w:rPr>
          </w:pPr>
          <w:r w:rsidRPr="00A305CE">
            <w:rPr>
              <w:sz w:val="24"/>
            </w:rPr>
            <w:t xml:space="preserve">All data used in this study are provided by the authors in the form of links or appendices as part of their commitment to transparency, data openness, and scientific accountability. </w:t>
          </w:r>
          <w:r w:rsidR="00A17274">
            <w:rPr>
              <w:sz w:val="24"/>
            </w:rPr>
            <w:t>E</w:t>
          </w:r>
          <w:r w:rsidR="00A17274" w:rsidRPr="00A17274">
            <w:rPr>
              <w:sz w:val="24"/>
            </w:rPr>
            <w:t>xample</w:t>
          </w:r>
          <w:r w:rsidR="00A17274">
            <w:rPr>
              <w:sz w:val="24"/>
            </w:rPr>
            <w:t>:</w:t>
          </w:r>
        </w:p>
        <w:p w14:paraId="7758A87B" w14:textId="05781EDC" w:rsidR="00584D96" w:rsidRDefault="00A305CE" w:rsidP="00A305CE">
          <w:pPr>
            <w:ind w:firstLine="202"/>
            <w:rPr>
              <w:color w:val="232323"/>
              <w:sz w:val="24"/>
              <w:lang w:val="id-ID"/>
            </w:rPr>
          </w:pPr>
          <w:r w:rsidRPr="00A305CE">
            <w:rPr>
              <w:sz w:val="24"/>
            </w:rPr>
            <w:t xml:space="preserve">This study uses initial data on the freshness level or health condition of the research object, which are presented in the </w:t>
          </w:r>
          <w:r w:rsidRPr="0065490E">
            <w:rPr>
              <w:sz w:val="24"/>
            </w:rPr>
            <w:t>main dataset</w:t>
          </w:r>
          <w:r w:rsidR="0065490E">
            <w:rPr>
              <w:sz w:val="24"/>
            </w:rPr>
            <w:t xml:space="preserve"> </w:t>
          </w:r>
          <w:hyperlink r:id="rId10" w:history="1">
            <w:r w:rsidR="0065490E" w:rsidRPr="0065490E">
              <w:rPr>
                <w:rStyle w:val="Hyperlink"/>
                <w:sz w:val="24"/>
              </w:rPr>
              <w:t>Link Data</w:t>
            </w:r>
          </w:hyperlink>
          <w:r w:rsidRPr="00A305CE">
            <w:rPr>
              <w:sz w:val="24"/>
            </w:rPr>
            <w:t>. Subsequently, the data underwent a standardization process to ensure a more uniform scale and format, making them suitable for use in the analysis stage. The standardized dataset was then used as the primary processed data in the testing and modeling processes of this study, as presented in the normalized dataset</w:t>
          </w:r>
          <w:r w:rsidR="0065490E">
            <w:rPr>
              <w:sz w:val="24"/>
            </w:rPr>
            <w:t xml:space="preserve"> </w:t>
          </w:r>
          <w:hyperlink r:id="rId11" w:history="1">
            <w:r w:rsidR="0065490E" w:rsidRPr="0065490E">
              <w:rPr>
                <w:rStyle w:val="Hyperlink"/>
                <w:sz w:val="24"/>
              </w:rPr>
              <w:t>Appendix</w:t>
            </w:r>
          </w:hyperlink>
          <w:r w:rsidRPr="00A305CE">
            <w:rPr>
              <w:sz w:val="24"/>
            </w:rPr>
            <w:t>.</w:t>
          </w:r>
        </w:p>
      </w:sdtContent>
    </w:sdt>
    <w:p w14:paraId="0E503ABE" w14:textId="6992A8C0" w:rsidR="00882359" w:rsidRPr="00FB6179" w:rsidRDefault="00A83E1A" w:rsidP="00841218">
      <w:pPr>
        <w:pStyle w:val="Style1"/>
        <w:rPr>
          <w:b/>
          <w:sz w:val="24"/>
        </w:rPr>
      </w:pPr>
      <w:r w:rsidRPr="00A83E1A">
        <w:rPr>
          <w:b/>
          <w:sz w:val="24"/>
        </w:rPr>
        <w:t>References</w:t>
      </w:r>
    </w:p>
    <w:sdt>
      <w:sdtPr>
        <w:rPr>
          <w:sz w:val="24"/>
        </w:rPr>
        <w:id w:val="-848556309"/>
        <w:placeholder>
          <w:docPart w:val="DefaultPlaceholder_-1854013440"/>
        </w:placeholder>
      </w:sdtPr>
      <w:sdtEndPr>
        <w:rPr>
          <w:lang w:eastAsia="id-ID"/>
        </w:rPr>
      </w:sdtEndPr>
      <w:sdtContent>
        <w:p w14:paraId="58C4CC5E" w14:textId="266C148F" w:rsidR="002D519B" w:rsidRPr="002D519B" w:rsidRDefault="002D519B" w:rsidP="002D519B">
          <w:pPr>
            <w:shd w:val="clear" w:color="auto" w:fill="FFFFFF"/>
            <w:spacing w:line="276" w:lineRule="auto"/>
            <w:ind w:firstLine="202"/>
            <w:rPr>
              <w:sz w:val="24"/>
            </w:rPr>
          </w:pPr>
          <w:r w:rsidRPr="002D519B">
            <w:rPr>
              <w:sz w:val="24"/>
            </w:rPr>
            <w:t>Please use the standards of Buddhi Dharma University (APA) for the reference style. We recommend having at least 2</w:t>
          </w:r>
          <w:r w:rsidR="00301E48">
            <w:rPr>
              <w:sz w:val="24"/>
            </w:rPr>
            <w:t>5</w:t>
          </w:r>
          <w:r w:rsidRPr="002D519B">
            <w:rPr>
              <w:sz w:val="24"/>
            </w:rPr>
            <w:t xml:space="preserve"> references in the manuscript. Ensure that you use the "Citation &amp; Bibliography" feature in Mendeley with Microsoft Word to handle citations in the manuscript.</w:t>
          </w:r>
        </w:p>
        <w:p w14:paraId="56C51FA2" w14:textId="28B1CB40" w:rsidR="005F3756" w:rsidRPr="00FB6179" w:rsidRDefault="002D519B" w:rsidP="002D519B">
          <w:pPr>
            <w:shd w:val="clear" w:color="auto" w:fill="FFFFFF"/>
            <w:spacing w:line="276" w:lineRule="auto"/>
            <w:ind w:firstLine="202"/>
            <w:rPr>
              <w:sz w:val="24"/>
            </w:rPr>
          </w:pPr>
          <w:r w:rsidRPr="002D519B">
            <w:rPr>
              <w:sz w:val="24"/>
            </w:rPr>
            <w:t>References may not include all information; please obtain and include the relevant details. Do not merge references. There should be only one reference per number. If a URL is included with a printed reference, it can be placed at the end of the reference.</w:t>
          </w:r>
        </w:p>
        <w:p w14:paraId="63D4B376" w14:textId="77777777" w:rsidR="00984D3D" w:rsidRPr="00FB6179" w:rsidRDefault="00984D3D" w:rsidP="00984D3D">
          <w:pPr>
            <w:shd w:val="clear" w:color="auto" w:fill="FFFFFF"/>
            <w:spacing w:line="276" w:lineRule="auto"/>
            <w:ind w:firstLine="202"/>
            <w:rPr>
              <w:sz w:val="24"/>
            </w:rPr>
          </w:pPr>
        </w:p>
        <w:p w14:paraId="635B62CA" w14:textId="415FB0C1" w:rsidR="00805DE9" w:rsidRPr="00FB6179" w:rsidRDefault="00805DE9" w:rsidP="00805DE9">
          <w:pPr>
            <w:ind w:left="426" w:hanging="426"/>
            <w:rPr>
              <w:sz w:val="24"/>
              <w:lang w:eastAsia="id-ID"/>
            </w:rPr>
          </w:pPr>
          <w:r w:rsidRPr="00FB6179">
            <w:rPr>
              <w:sz w:val="24"/>
              <w:lang w:eastAsia="id-ID"/>
            </w:rPr>
            <w:lastRenderedPageBreak/>
            <w:t xml:space="preserve">Leedy, P. D., and J. E. Omrod. 2005. </w:t>
          </w:r>
          <w:r w:rsidRPr="00FB6179">
            <w:rPr>
              <w:i/>
              <w:sz w:val="24"/>
              <w:lang w:eastAsia="id-ID"/>
            </w:rPr>
            <w:t>Practical Research: Planning and Design</w:t>
          </w:r>
          <w:r w:rsidRPr="00FB6179">
            <w:rPr>
              <w:sz w:val="24"/>
              <w:lang w:eastAsia="id-ID"/>
            </w:rPr>
            <w:t xml:space="preserve"> (8th ed.). Upper Saddle River, New Jersey: Merril Prentice Hall.</w:t>
          </w:r>
          <w:r w:rsidR="004E7EFB">
            <w:rPr>
              <w:sz w:val="24"/>
              <w:lang w:eastAsia="id-ID"/>
            </w:rPr>
            <w:t xml:space="preserve"> </w:t>
          </w:r>
          <w:r w:rsidR="004E7EFB" w:rsidRPr="004E7EFB">
            <w:rPr>
              <w:sz w:val="24"/>
              <w:szCs w:val="24"/>
              <w:lang w:eastAsia="id-ID"/>
            </w:rPr>
            <w:t xml:space="preserve">DOI: </w:t>
          </w:r>
          <w:r w:rsidR="004E7EFB" w:rsidRPr="004E7EFB">
            <w:rPr>
              <w:sz w:val="24"/>
              <w:szCs w:val="24"/>
              <w:shd w:val="clear" w:color="auto" w:fill="FFFFFF"/>
            </w:rPr>
            <w:t>10.32877/eb.v7i3</w:t>
          </w:r>
        </w:p>
        <w:p w14:paraId="43E9D086" w14:textId="5AF72432" w:rsidR="00805DE9" w:rsidRPr="00FB6179" w:rsidRDefault="00805DE9" w:rsidP="00805DE9">
          <w:pPr>
            <w:ind w:left="426" w:hanging="426"/>
            <w:rPr>
              <w:sz w:val="24"/>
              <w:lang w:eastAsia="id-ID"/>
            </w:rPr>
          </w:pPr>
          <w:r w:rsidRPr="00FB6179">
            <w:rPr>
              <w:sz w:val="24"/>
              <w:lang w:eastAsia="id-ID"/>
            </w:rPr>
            <w:t xml:space="preserve">Perry, C., D. Carson, and A. Gilmore. 2003. Joining conversation: Writing for EJM’s editors, reviewers and readers requires planning, care and persistence. </w:t>
          </w:r>
          <w:r w:rsidRPr="00FB6179">
            <w:rPr>
              <w:i/>
              <w:sz w:val="24"/>
              <w:lang w:eastAsia="id-ID"/>
            </w:rPr>
            <w:t>European Journal of Marketing</w:t>
          </w:r>
          <w:r w:rsidRPr="00FB6179">
            <w:rPr>
              <w:sz w:val="24"/>
              <w:lang w:eastAsia="id-ID"/>
            </w:rPr>
            <w:t xml:space="preserve"> 37 (5/6): 653-557.</w:t>
          </w:r>
          <w:r w:rsidR="004E7EFB">
            <w:rPr>
              <w:sz w:val="24"/>
              <w:lang w:eastAsia="id-ID"/>
            </w:rPr>
            <w:t xml:space="preserve"> </w:t>
          </w:r>
          <w:r w:rsidR="004E7EFB" w:rsidRPr="004E7EFB">
            <w:rPr>
              <w:sz w:val="24"/>
              <w:szCs w:val="24"/>
              <w:lang w:eastAsia="id-ID"/>
            </w:rPr>
            <w:t xml:space="preserve">DOI: </w:t>
          </w:r>
          <w:r w:rsidR="004E7EFB" w:rsidRPr="004E7EFB">
            <w:rPr>
              <w:sz w:val="24"/>
              <w:szCs w:val="24"/>
              <w:shd w:val="clear" w:color="auto" w:fill="FFFFFF"/>
            </w:rPr>
            <w:t>10.32877/eb.v7i3</w:t>
          </w:r>
        </w:p>
        <w:p w14:paraId="7BF18928" w14:textId="03A3468E" w:rsidR="00805DE9" w:rsidRPr="00FB6179" w:rsidRDefault="00805DE9" w:rsidP="00805DE9">
          <w:pPr>
            <w:ind w:left="426" w:hanging="426"/>
            <w:rPr>
              <w:sz w:val="24"/>
              <w:lang w:eastAsia="id-ID"/>
            </w:rPr>
          </w:pPr>
          <w:r w:rsidRPr="00FB6179">
            <w:rPr>
              <w:sz w:val="24"/>
              <w:lang w:eastAsia="id-ID"/>
            </w:rPr>
            <w:t xml:space="preserve">Summers, J. O. 2001. Guideline for conducing research and publishing in marketing: From conceptualization through the review process. </w:t>
          </w:r>
          <w:r w:rsidRPr="00FB6179">
            <w:rPr>
              <w:i/>
              <w:sz w:val="24"/>
              <w:lang w:eastAsia="id-ID"/>
            </w:rPr>
            <w:t>Journal of the Academy of Marketing Science</w:t>
          </w:r>
          <w:r w:rsidRPr="00FB6179">
            <w:rPr>
              <w:sz w:val="24"/>
              <w:lang w:eastAsia="id-ID"/>
            </w:rPr>
            <w:t xml:space="preserve"> 29 (4): 405-415.</w:t>
          </w:r>
          <w:r w:rsidR="004E7EFB">
            <w:rPr>
              <w:sz w:val="24"/>
              <w:lang w:eastAsia="id-ID"/>
            </w:rPr>
            <w:t xml:space="preserve"> </w:t>
          </w:r>
          <w:r w:rsidR="004E7EFB" w:rsidRPr="004E7EFB">
            <w:rPr>
              <w:sz w:val="24"/>
              <w:szCs w:val="24"/>
              <w:lang w:eastAsia="id-ID"/>
            </w:rPr>
            <w:t xml:space="preserve">DOI: </w:t>
          </w:r>
          <w:r w:rsidR="004E7EFB" w:rsidRPr="004E7EFB">
            <w:rPr>
              <w:sz w:val="24"/>
              <w:szCs w:val="24"/>
              <w:shd w:val="clear" w:color="auto" w:fill="FFFFFF"/>
            </w:rPr>
            <w:t>10.32877/eb.v7i3</w:t>
          </w:r>
        </w:p>
        <w:p w14:paraId="7C27B39F" w14:textId="0ED309BA" w:rsidR="00805DE9" w:rsidRPr="00805DE9" w:rsidRDefault="00805DE9" w:rsidP="00805DE9">
          <w:pPr>
            <w:ind w:left="426" w:hanging="426"/>
            <w:rPr>
              <w:lang w:eastAsia="id-ID"/>
            </w:rPr>
          </w:pPr>
          <w:r w:rsidRPr="00FB6179">
            <w:rPr>
              <w:sz w:val="24"/>
              <w:lang w:eastAsia="id-ID"/>
            </w:rPr>
            <w:t xml:space="preserve">Feldman, D. C. 2004. The devil is in the details: Converting good research into publishable articles. </w:t>
          </w:r>
          <w:r w:rsidRPr="00FB6179">
            <w:rPr>
              <w:i/>
              <w:sz w:val="24"/>
              <w:lang w:eastAsia="id-ID"/>
            </w:rPr>
            <w:t>Journal of Management</w:t>
          </w:r>
          <w:r w:rsidRPr="00FB6179">
            <w:rPr>
              <w:sz w:val="24"/>
              <w:lang w:eastAsia="id-ID"/>
            </w:rPr>
            <w:t xml:space="preserve"> 30 (1): 1-6.</w:t>
          </w:r>
          <w:r w:rsidR="004E7EFB">
            <w:rPr>
              <w:sz w:val="24"/>
              <w:lang w:eastAsia="id-ID"/>
            </w:rPr>
            <w:t xml:space="preserve"> </w:t>
          </w:r>
          <w:r w:rsidR="004E7EFB" w:rsidRPr="004E7EFB">
            <w:rPr>
              <w:sz w:val="24"/>
              <w:szCs w:val="24"/>
              <w:lang w:eastAsia="id-ID"/>
            </w:rPr>
            <w:t xml:space="preserve">DOI: </w:t>
          </w:r>
          <w:r w:rsidR="004E7EFB" w:rsidRPr="004E7EFB">
            <w:rPr>
              <w:sz w:val="24"/>
              <w:szCs w:val="24"/>
              <w:shd w:val="clear" w:color="auto" w:fill="FFFFFF"/>
            </w:rPr>
            <w:t>10.32877/eb.v7i3</w:t>
          </w:r>
        </w:p>
      </w:sdtContent>
    </w:sdt>
    <w:p w14:paraId="122217BB" w14:textId="3B70FF9B" w:rsidR="0065490E" w:rsidRPr="00FB6179" w:rsidRDefault="007B2B7C" w:rsidP="0065490E">
      <w:pPr>
        <w:pStyle w:val="Style1"/>
        <w:rPr>
          <w:b/>
          <w:sz w:val="24"/>
        </w:rPr>
      </w:pPr>
      <w:r w:rsidRPr="007B2B7C">
        <w:rPr>
          <w:b/>
          <w:sz w:val="24"/>
        </w:rPr>
        <w:t>Disclaimer/Publisher’s Note</w:t>
      </w:r>
    </w:p>
    <w:sdt>
      <w:sdtPr>
        <w:rPr>
          <w:sz w:val="24"/>
        </w:rPr>
        <w:id w:val="2088411984"/>
        <w:placeholder>
          <w:docPart w:val="168A247595874165BFF5286DBA042275"/>
        </w:placeholder>
      </w:sdtPr>
      <w:sdtEndPr>
        <w:rPr>
          <w:color w:val="232323"/>
          <w:lang w:val="id-ID"/>
        </w:rPr>
      </w:sdtEndPr>
      <w:sdtContent>
        <w:p w14:paraId="434ED3A9" w14:textId="723220AD" w:rsidR="0065490E" w:rsidRDefault="00593CB2" w:rsidP="0065490E">
          <w:pPr>
            <w:ind w:firstLine="202"/>
            <w:rPr>
              <w:color w:val="232323"/>
              <w:sz w:val="24"/>
              <w:lang w:val="id-ID"/>
            </w:rPr>
          </w:pPr>
          <w:r w:rsidRPr="00593CB2">
            <w:rPr>
              <w:sz w:val="24"/>
            </w:rPr>
            <w:t xml:space="preserve">The statements, opinions, and data contained in each publication are solely the responsibility of the respective authors and/or contributors. These statements do not represent the official views of the Rubinstein Journal or its editors. The Rubinstein Journal and/or its editors are not responsible for any loss, injury, or property damage that may arise from the use of any ideas, methods, instructions, products, or other information referred to in the published content. In accordance with the principles of academic responsibility and publication ethics, the author declares that the article submitted to the Rubinstein Journal has fulfilled the requirements of the </w:t>
          </w:r>
          <w:hyperlink r:id="rId12" w:history="1">
            <w:r w:rsidRPr="00593CB2">
              <w:rPr>
                <w:rStyle w:val="Hyperlink"/>
                <w:sz w:val="24"/>
              </w:rPr>
              <w:t>Statement of Originality</w:t>
            </w:r>
          </w:hyperlink>
          <w:r w:rsidRPr="00593CB2">
            <w:rPr>
              <w:sz w:val="24"/>
            </w:rPr>
            <w:t>.</w:t>
          </w:r>
          <w:r w:rsidR="0065490E" w:rsidRPr="00FB6179">
            <w:rPr>
              <w:color w:val="232323"/>
              <w:sz w:val="24"/>
              <w:lang w:val="id-ID"/>
            </w:rPr>
            <w:t xml:space="preserve"> </w:t>
          </w:r>
        </w:p>
      </w:sdtContent>
    </w:sdt>
    <w:p w14:paraId="1A22D0C7" w14:textId="77777777" w:rsidR="000E05CE" w:rsidRPr="0065490E" w:rsidRDefault="000E05CE" w:rsidP="000E05CE">
      <w:pPr>
        <w:shd w:val="clear" w:color="auto" w:fill="FFFFFF"/>
        <w:spacing w:line="276" w:lineRule="auto"/>
        <w:rPr>
          <w:color w:val="222222"/>
          <w:sz w:val="24"/>
          <w:szCs w:val="24"/>
        </w:rPr>
      </w:pPr>
    </w:p>
    <w:sectPr w:rsidR="000E05CE" w:rsidRPr="0065490E" w:rsidSect="00193D72">
      <w:headerReference w:type="default" r:id="rId13"/>
      <w:footerReference w:type="default" r:id="rId14"/>
      <w:headerReference w:type="first" r:id="rId15"/>
      <w:footerReference w:type="first" r:id="rId16"/>
      <w:footnotePr>
        <w:numFmt w:val="chicago"/>
      </w:footnotePr>
      <w:type w:val="continuous"/>
      <w:pgSz w:w="12240" w:h="15840" w:code="1"/>
      <w:pgMar w:top="1440" w:right="1440" w:bottom="1440" w:left="1440" w:header="432" w:footer="432" w:gutter="0"/>
      <w:cols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AB62D" w14:textId="77777777" w:rsidR="005F5F80" w:rsidRDefault="005F5F80">
      <w:r>
        <w:separator/>
      </w:r>
    </w:p>
  </w:endnote>
  <w:endnote w:type="continuationSeparator" w:id="0">
    <w:p w14:paraId="6A4112AE" w14:textId="77777777" w:rsidR="005F5F80" w:rsidRDefault="005F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fornian FB">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9BA1" w14:textId="4444256C" w:rsidR="001F3C77" w:rsidRPr="00AC51B1" w:rsidRDefault="00E072B1" w:rsidP="00E072B1">
    <w:pPr>
      <w:pStyle w:val="Footer"/>
      <w:ind w:firstLine="0"/>
      <w:jc w:val="center"/>
      <w:rPr>
        <w:sz w:val="24"/>
      </w:rPr>
    </w:pPr>
    <w:r w:rsidRPr="00AC51B1">
      <w:rPr>
        <w:szCs w:val="16"/>
        <w:lang w:val="id-ID"/>
      </w:rPr>
      <w:t xml:space="preserve">ISSN </w:t>
    </w:r>
    <w:r w:rsidRPr="00AC51B1">
      <w:rPr>
        <w:szCs w:val="16"/>
      </w:rPr>
      <w:t>2985-4512 (online) 2985-4520 (print)</w:t>
    </w:r>
    <w:r w:rsidRPr="00AC51B1">
      <w:rPr>
        <w:szCs w:val="16"/>
        <w:lang w:val="id-ID"/>
      </w:rPr>
      <w:t xml:space="preserve"> </w:t>
    </w:r>
    <w:r w:rsidRPr="00AC51B1">
      <w:rPr>
        <w:szCs w:val="16"/>
      </w:rPr>
      <w:t xml:space="preserve">© </w:t>
    </w:r>
    <w:r w:rsidRPr="00AC51B1">
      <w:rPr>
        <w:szCs w:val="16"/>
        <w:lang w:val="id-ID"/>
      </w:rPr>
      <w:t xml:space="preserve">The Authors. </w:t>
    </w:r>
    <w:r>
      <w:rPr>
        <w:szCs w:val="16"/>
      </w:rPr>
      <w:t xml:space="preserve">DOI: </w:t>
    </w:r>
    <w:r>
      <w:rPr>
        <w:szCs w:val="16"/>
      </w:rPr>
      <w:br/>
    </w:r>
    <w:r w:rsidRPr="00AC51B1">
      <w:rPr>
        <w:szCs w:val="16"/>
        <w:lang w:val="id-ID"/>
      </w:rPr>
      <w:t xml:space="preserve">Published by </w:t>
    </w:r>
    <w:r w:rsidRPr="00AC51B1">
      <w:rPr>
        <w:szCs w:val="16"/>
      </w:rPr>
      <w:t>Buddhi Dharma University</w:t>
    </w:r>
    <w:r>
      <w:rPr>
        <w:szCs w:val="16"/>
      </w:rPr>
      <w:t xml:space="preserve"> </w:t>
    </w:r>
    <w:r w:rsidRPr="00AC51B1">
      <w:rPr>
        <w:szCs w:val="16"/>
        <w:lang w:val="id-ID"/>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A5D7" w14:textId="3ABB2030" w:rsidR="00152813" w:rsidRPr="00AC51B1" w:rsidRDefault="001F3C77" w:rsidP="00E072B1">
    <w:pPr>
      <w:pStyle w:val="Footer"/>
      <w:ind w:firstLine="0"/>
      <w:jc w:val="center"/>
      <w:rPr>
        <w:sz w:val="24"/>
      </w:rPr>
    </w:pPr>
    <w:r w:rsidRPr="00AC51B1">
      <w:rPr>
        <w:szCs w:val="16"/>
        <w:lang w:val="id-ID"/>
      </w:rPr>
      <w:t xml:space="preserve">ISSN </w:t>
    </w:r>
    <w:r w:rsidRPr="00AC51B1">
      <w:rPr>
        <w:szCs w:val="16"/>
      </w:rPr>
      <w:t>2985-4512 (online) 2985-4520 (print)</w:t>
    </w:r>
    <w:r w:rsidRPr="00AC51B1">
      <w:rPr>
        <w:szCs w:val="16"/>
        <w:lang w:val="id-ID"/>
      </w:rPr>
      <w:t xml:space="preserve"> </w:t>
    </w:r>
    <w:r w:rsidRPr="00AC51B1">
      <w:rPr>
        <w:szCs w:val="16"/>
      </w:rPr>
      <w:t xml:space="preserve">© </w:t>
    </w:r>
    <w:r w:rsidRPr="00AC51B1">
      <w:rPr>
        <w:szCs w:val="16"/>
        <w:lang w:val="id-ID"/>
      </w:rPr>
      <w:t xml:space="preserve">The Authors. </w:t>
    </w:r>
    <w:r w:rsidR="00E072B1">
      <w:rPr>
        <w:szCs w:val="16"/>
      </w:rPr>
      <w:t xml:space="preserve">DOI: </w:t>
    </w:r>
    <w:r w:rsidR="00E072B1">
      <w:rPr>
        <w:szCs w:val="16"/>
      </w:rPr>
      <w:br/>
    </w:r>
    <w:r w:rsidRPr="00AC51B1">
      <w:rPr>
        <w:szCs w:val="16"/>
        <w:lang w:val="id-ID"/>
      </w:rPr>
      <w:t xml:space="preserve">Published by </w:t>
    </w:r>
    <w:r w:rsidRPr="00AC51B1">
      <w:rPr>
        <w:szCs w:val="16"/>
      </w:rPr>
      <w:t>Buddhi Dharma University</w:t>
    </w:r>
    <w:r w:rsidR="00E072B1">
      <w:rPr>
        <w:szCs w:val="16"/>
      </w:rPr>
      <w:t xml:space="preserve"> </w:t>
    </w:r>
    <w:r w:rsidRPr="00AC51B1">
      <w:rPr>
        <w:szCs w:val="16"/>
        <w:lang w:val="id-ID"/>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EFDAE" w14:textId="77777777" w:rsidR="005F5F80" w:rsidRDefault="005F5F80"/>
  </w:footnote>
  <w:footnote w:type="continuationSeparator" w:id="0">
    <w:p w14:paraId="391088CA" w14:textId="77777777" w:rsidR="005F5F80" w:rsidRDefault="005F5F80">
      <w:r>
        <w:continuationSeparator/>
      </w:r>
    </w:p>
  </w:footnote>
  <w:footnote w:id="1">
    <w:p w14:paraId="27535E2D" w14:textId="52C47AA7" w:rsidR="00C870F8" w:rsidRPr="009D1EBC" w:rsidRDefault="00C870F8" w:rsidP="009D1EB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7CA0" w14:textId="07CF76A5" w:rsidR="00152813" w:rsidRPr="00AC51B1" w:rsidRDefault="00000000" w:rsidP="005E5702">
    <w:pPr>
      <w:pStyle w:val="Header"/>
      <w:jc w:val="right"/>
      <w:rPr>
        <w:iCs/>
        <w:sz w:val="24"/>
      </w:rPr>
    </w:pPr>
    <w:sdt>
      <w:sdtPr>
        <w:rPr>
          <w:iCs/>
          <w:szCs w:val="16"/>
        </w:rPr>
        <w:id w:val="1877575945"/>
        <w:placeholder>
          <w:docPart w:val="DefaultPlaceholder_-1854013440"/>
        </w:placeholder>
      </w:sdtPr>
      <w:sdtEndPr>
        <w:rPr>
          <w:lang w:val="id-ID"/>
        </w:rPr>
      </w:sdtEndPr>
      <w:sdtContent>
        <w:r w:rsidR="00291955">
          <w:rPr>
            <w:iCs/>
            <w:szCs w:val="16"/>
          </w:rPr>
          <w:t>Author 1</w:t>
        </w:r>
        <w:r w:rsidR="00152813" w:rsidRPr="00AC51B1">
          <w:rPr>
            <w:iCs/>
            <w:szCs w:val="16"/>
            <w:lang w:val="id-ID"/>
          </w:rPr>
          <w:t xml:space="preserve">, </w:t>
        </w:r>
        <w:r w:rsidR="00291955">
          <w:rPr>
            <w:szCs w:val="16"/>
            <w:lang w:val="id-ID"/>
          </w:rPr>
          <w:t>Author</w:t>
        </w:r>
        <w:r w:rsidR="00291955">
          <w:rPr>
            <w:szCs w:val="16"/>
          </w:rPr>
          <w:t xml:space="preserve"> 2</w:t>
        </w:r>
        <w:r w:rsidR="00152813" w:rsidRPr="00AC51B1">
          <w:rPr>
            <w:iCs/>
            <w:szCs w:val="16"/>
            <w:lang w:val="id-ID"/>
          </w:rPr>
          <w:t>,</w:t>
        </w:r>
        <w:r w:rsidR="00291955">
          <w:rPr>
            <w:iCs/>
            <w:szCs w:val="16"/>
          </w:rPr>
          <w:t xml:space="preserve"> </w:t>
        </w:r>
        <w:r w:rsidR="00152813" w:rsidRPr="00AC51B1">
          <w:rPr>
            <w:iCs/>
            <w:szCs w:val="16"/>
            <w:lang w:val="id-ID"/>
          </w:rPr>
          <w:t>&amp;</w:t>
        </w:r>
        <w:r w:rsidR="009F4CDF" w:rsidRPr="00AC51B1">
          <w:rPr>
            <w:iCs/>
            <w:szCs w:val="16"/>
          </w:rPr>
          <w:t xml:space="preserve"> </w:t>
        </w:r>
        <w:r w:rsidR="00291955" w:rsidRPr="00AC51B1">
          <w:rPr>
            <w:szCs w:val="16"/>
            <w:lang w:val="id-ID"/>
          </w:rPr>
          <w:t>Authors</w:t>
        </w:r>
        <w:r w:rsidR="00291955">
          <w:rPr>
            <w:szCs w:val="16"/>
          </w:rPr>
          <w:t xml:space="preserve"> 3</w:t>
        </w:r>
      </w:sdtContent>
    </w:sdt>
    <w:r w:rsidR="00152813" w:rsidRPr="00AC51B1">
      <w:rPr>
        <w:iCs/>
        <w:szCs w:val="16"/>
        <w:lang w:val="id-ID"/>
      </w:rPr>
      <w:t xml:space="preserve"> </w:t>
    </w:r>
    <w:r w:rsidR="00152813" w:rsidRPr="00AC51B1">
      <w:rPr>
        <w:iCs/>
        <w:szCs w:val="16"/>
        <w:lang w:val="id-ID"/>
      </w:rPr>
      <w:br/>
      <w:t xml:space="preserve"> </w:t>
    </w:r>
    <w:r w:rsidR="003D26F3" w:rsidRPr="00AC51B1">
      <w:rPr>
        <w:iCs/>
        <w:szCs w:val="16"/>
      </w:rPr>
      <w:t xml:space="preserve">Rubinstein: </w:t>
    </w:r>
    <w:r w:rsidR="00291955" w:rsidRPr="00291955">
      <w:rPr>
        <w:iCs/>
        <w:szCs w:val="16"/>
      </w:rPr>
      <w:t>Multidisciplinary Journal</w:t>
    </w:r>
    <w:r w:rsidR="009F4CDF" w:rsidRPr="00AC51B1">
      <w:rPr>
        <w:iCs/>
        <w:szCs w:val="16"/>
        <w:lang w:val="id-ID"/>
      </w:rPr>
      <w:t>,</w:t>
    </w:r>
    <w:r w:rsidR="00291955">
      <w:rPr>
        <w:iCs/>
        <w:szCs w:val="16"/>
      </w:rPr>
      <w:t xml:space="preserve"> </w:t>
    </w:r>
    <w:r w:rsidR="008368D2" w:rsidRPr="00AC51B1">
      <w:rPr>
        <w:iCs/>
        <w:szCs w:val="16"/>
      </w:rPr>
      <w:t>202</w:t>
    </w:r>
    <w:r w:rsidR="001F3C77" w:rsidRPr="00AC51B1">
      <w:rPr>
        <w:iCs/>
        <w:szCs w:val="16"/>
      </w:rPr>
      <w:t>3</w:t>
    </w:r>
    <w:r w:rsidR="00152813" w:rsidRPr="00AC51B1">
      <w:rPr>
        <w:iCs/>
        <w:szCs w:val="16"/>
        <w:lang w:val="id-ID"/>
      </w:rPr>
      <w:t xml:space="preserve">, </w:t>
    </w:r>
    <w:r w:rsidR="008368D2" w:rsidRPr="00AC51B1">
      <w:rPr>
        <w:iCs/>
        <w:szCs w:val="16"/>
      </w:rPr>
      <w:t>1</w:t>
    </w:r>
    <w:r w:rsidR="00152813" w:rsidRPr="00AC51B1">
      <w:rPr>
        <w:iCs/>
        <w:szCs w:val="16"/>
        <w:lang w:val="id-ID"/>
      </w:rPr>
      <w:t>(</w:t>
    </w:r>
    <w:r w:rsidR="00F62303" w:rsidRPr="00AC51B1">
      <w:rPr>
        <w:iCs/>
        <w:szCs w:val="16"/>
      </w:rPr>
      <w:t>2</w:t>
    </w:r>
    <w:r w:rsidR="00152813" w:rsidRPr="00AC51B1">
      <w:rPr>
        <w:iCs/>
        <w:szCs w:val="16"/>
        <w:lang w:val="id-ID"/>
      </w:rPr>
      <w:t xml:space="preserve">), </w:t>
    </w:r>
    <w:r w:rsidR="009F4CDF" w:rsidRPr="00AC51B1">
      <w:rPr>
        <w:iCs/>
        <w:szCs w:val="16"/>
      </w:rPr>
      <w:t>pp</w:t>
    </w:r>
    <w:r w:rsidR="00152813" w:rsidRPr="00AC51B1">
      <w:rPr>
        <w:iCs/>
        <w:szCs w:val="16"/>
        <w:lang w:val="id-ID"/>
      </w:rPr>
      <w:t>-</w:t>
    </w:r>
    <w:r w:rsidR="009F4CDF" w:rsidRPr="00AC51B1">
      <w:rPr>
        <w:iCs/>
        <w:szCs w:val="16"/>
      </w:rPr>
      <w:t>pp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C6D0" w14:textId="3DBB5C1F" w:rsidR="00481057" w:rsidRPr="00E34C14" w:rsidRDefault="003D26F3" w:rsidP="0069569B">
    <w:pPr>
      <w:pBdr>
        <w:bottom w:val="single" w:sz="12" w:space="1" w:color="auto"/>
      </w:pBdr>
      <w:ind w:firstLine="0"/>
      <w:rPr>
        <w:rFonts w:ascii="Californian FB" w:hAnsi="Californian FB"/>
        <w:b/>
        <w:sz w:val="28"/>
        <w:szCs w:val="28"/>
      </w:rPr>
    </w:pPr>
    <w:r w:rsidRPr="003D26F3">
      <w:rPr>
        <w:rFonts w:ascii="Californian FB" w:hAnsi="Californian FB"/>
        <w:b/>
        <w:sz w:val="28"/>
        <w:szCs w:val="28"/>
      </w:rPr>
      <w:t>Rubinstein</w:t>
    </w:r>
    <w:r w:rsidR="00DA6BF6">
      <w:rPr>
        <w:rFonts w:ascii="Californian FB" w:hAnsi="Californian FB"/>
        <w:b/>
        <w:sz w:val="28"/>
        <w:szCs w:val="28"/>
      </w:rPr>
      <w:t xml:space="preserve">: </w:t>
    </w:r>
    <w:r w:rsidR="00291955" w:rsidRPr="00291955">
      <w:rPr>
        <w:rFonts w:ascii="Californian FB" w:hAnsi="Californian FB"/>
        <w:b/>
        <w:sz w:val="28"/>
        <w:szCs w:val="28"/>
      </w:rPr>
      <w:t>Multidisciplinary</w:t>
    </w:r>
    <w:r w:rsidR="00291955">
      <w:rPr>
        <w:rFonts w:ascii="Californian FB" w:hAnsi="Californian FB"/>
        <w:b/>
        <w:sz w:val="28"/>
        <w:szCs w:val="28"/>
      </w:rPr>
      <w:t xml:space="preserve"> </w:t>
    </w:r>
    <w:r w:rsidR="00291955" w:rsidRPr="00291955">
      <w:rPr>
        <w:rFonts w:ascii="Californian FB" w:hAnsi="Californian FB"/>
        <w:b/>
        <w:sz w:val="28"/>
        <w:szCs w:val="28"/>
      </w:rPr>
      <w:t>Journal</w:t>
    </w:r>
  </w:p>
  <w:sdt>
    <w:sdtPr>
      <w:rPr>
        <w:rFonts w:ascii="Californian FB" w:hAnsi="Californian FB"/>
        <w:szCs w:val="16"/>
        <w:lang w:val="id-ID"/>
      </w:rPr>
      <w:id w:val="838264879"/>
      <w:placeholder>
        <w:docPart w:val="DefaultPlaceholder_-1854013440"/>
      </w:placeholder>
    </w:sdtPr>
    <w:sdtContent>
      <w:p w14:paraId="0F5301F1" w14:textId="04FE8EBC" w:rsidR="00481057" w:rsidRPr="00AC51B1" w:rsidRDefault="00481057" w:rsidP="00481057">
        <w:pPr>
          <w:pStyle w:val="Header"/>
          <w:jc w:val="right"/>
          <w:rPr>
            <w:sz w:val="24"/>
          </w:rPr>
        </w:pPr>
        <w:r w:rsidRPr="00AC51B1">
          <w:rPr>
            <w:rFonts w:ascii="Californian FB" w:hAnsi="Californian FB"/>
            <w:szCs w:val="16"/>
            <w:lang w:val="id-ID"/>
          </w:rPr>
          <w:t xml:space="preserve">Vol.X, No.X, </w:t>
        </w:r>
        <w:r w:rsidR="00E34C14" w:rsidRPr="00AC51B1">
          <w:rPr>
            <w:rFonts w:ascii="Californian FB" w:hAnsi="Californian FB"/>
            <w:szCs w:val="16"/>
          </w:rPr>
          <w:t>Februari</w:t>
        </w:r>
        <w:r w:rsidRPr="00AC51B1">
          <w:rPr>
            <w:rFonts w:ascii="Californian FB" w:hAnsi="Californian FB"/>
            <w:szCs w:val="16"/>
            <w:lang w:val="id-ID"/>
          </w:rPr>
          <w:t xml:space="preserve"> XXXX</w:t>
        </w:r>
      </w:p>
    </w:sdtContent>
  </w:sdt>
  <w:p w14:paraId="7E7E2F12" w14:textId="50B38AA6" w:rsidR="001069F5" w:rsidRPr="00AC51B1" w:rsidRDefault="00291955" w:rsidP="001069F5">
    <w:pPr>
      <w:pStyle w:val="Header"/>
      <w:jc w:val="right"/>
      <w:rPr>
        <w:sz w:val="24"/>
      </w:rPr>
    </w:pPr>
    <w:r>
      <w:rPr>
        <w:rFonts w:ascii="Californian FB" w:hAnsi="Californian FB"/>
        <w:szCs w:val="16"/>
      </w:rPr>
      <w:t>Available Online</w:t>
    </w:r>
    <w:r w:rsidR="001069F5" w:rsidRPr="00AC51B1">
      <w:rPr>
        <w:rFonts w:ascii="Californian FB" w:hAnsi="Californian FB"/>
        <w:szCs w:val="16"/>
        <w:lang w:val="id-ID"/>
      </w:rPr>
      <w:t xml:space="preserve">: </w:t>
    </w:r>
    <w:r w:rsidR="00DA6BF6" w:rsidRPr="00AC51B1">
      <w:rPr>
        <w:rFonts w:ascii="Californian FB" w:hAnsi="Californian FB"/>
        <w:szCs w:val="16"/>
        <w:lang w:val="id-ID"/>
      </w:rPr>
      <w:t>https://jurnal.ubd.ac.id/index.php/</w:t>
    </w:r>
    <w:r w:rsidR="003D26F3" w:rsidRPr="00AC51B1">
      <w:rPr>
        <w:rFonts w:ascii="Californian FB" w:hAnsi="Californian FB"/>
        <w:szCs w:val="16"/>
        <w:lang w:val="id-ID"/>
      </w:rPr>
      <w:t>rubin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584AB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2918E82C">
      <w:start w:val="1"/>
      <w:numFmt w:val="upperLetter"/>
      <w:lvlText w:val="%1."/>
      <w:lvlJc w:val="left"/>
      <w:pPr>
        <w:ind w:left="1080" w:hanging="360"/>
      </w:pPr>
    </w:lvl>
    <w:lvl w:ilvl="1" w:tplc="72FA63E8" w:tentative="1">
      <w:start w:val="1"/>
      <w:numFmt w:val="lowerLetter"/>
      <w:lvlText w:val="%2."/>
      <w:lvlJc w:val="left"/>
      <w:pPr>
        <w:ind w:left="1800" w:hanging="360"/>
      </w:pPr>
    </w:lvl>
    <w:lvl w:ilvl="2" w:tplc="54E2B82A" w:tentative="1">
      <w:start w:val="1"/>
      <w:numFmt w:val="lowerRoman"/>
      <w:lvlText w:val="%3."/>
      <w:lvlJc w:val="right"/>
      <w:pPr>
        <w:ind w:left="2520" w:hanging="180"/>
      </w:pPr>
    </w:lvl>
    <w:lvl w:ilvl="3" w:tplc="B8AC2E7C" w:tentative="1">
      <w:start w:val="1"/>
      <w:numFmt w:val="decimal"/>
      <w:lvlText w:val="%4."/>
      <w:lvlJc w:val="left"/>
      <w:pPr>
        <w:ind w:left="3240" w:hanging="360"/>
      </w:pPr>
    </w:lvl>
    <w:lvl w:ilvl="4" w:tplc="C0400D18" w:tentative="1">
      <w:start w:val="1"/>
      <w:numFmt w:val="lowerLetter"/>
      <w:lvlText w:val="%5."/>
      <w:lvlJc w:val="left"/>
      <w:pPr>
        <w:ind w:left="3960" w:hanging="360"/>
      </w:pPr>
    </w:lvl>
    <w:lvl w:ilvl="5" w:tplc="D48805F8" w:tentative="1">
      <w:start w:val="1"/>
      <w:numFmt w:val="lowerRoman"/>
      <w:lvlText w:val="%6."/>
      <w:lvlJc w:val="right"/>
      <w:pPr>
        <w:ind w:left="4680" w:hanging="180"/>
      </w:pPr>
    </w:lvl>
    <w:lvl w:ilvl="6" w:tplc="5B006E16" w:tentative="1">
      <w:start w:val="1"/>
      <w:numFmt w:val="decimal"/>
      <w:lvlText w:val="%7."/>
      <w:lvlJc w:val="left"/>
      <w:pPr>
        <w:ind w:left="5400" w:hanging="360"/>
      </w:pPr>
    </w:lvl>
    <w:lvl w:ilvl="7" w:tplc="9F980C7A" w:tentative="1">
      <w:start w:val="1"/>
      <w:numFmt w:val="lowerLetter"/>
      <w:lvlText w:val="%8."/>
      <w:lvlJc w:val="left"/>
      <w:pPr>
        <w:ind w:left="6120" w:hanging="360"/>
      </w:pPr>
    </w:lvl>
    <w:lvl w:ilvl="8" w:tplc="EEEC91F2"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15:restartNumberingAfterBreak="0">
    <w:nsid w:val="37347E93"/>
    <w:multiLevelType w:val="hybridMultilevel"/>
    <w:tmpl w:val="35CADE76"/>
    <w:lvl w:ilvl="0" w:tplc="3B466C68">
      <w:start w:val="1"/>
      <w:numFmt w:val="upperLetter"/>
      <w:lvlText w:val="%1."/>
      <w:lvlJc w:val="left"/>
      <w:pPr>
        <w:ind w:left="720" w:hanging="360"/>
      </w:pPr>
      <w:rPr>
        <w:i/>
      </w:rPr>
    </w:lvl>
    <w:lvl w:ilvl="1" w:tplc="6658DBB8" w:tentative="1">
      <w:start w:val="1"/>
      <w:numFmt w:val="lowerLetter"/>
      <w:lvlText w:val="%2."/>
      <w:lvlJc w:val="left"/>
      <w:pPr>
        <w:ind w:left="1440" w:hanging="360"/>
      </w:pPr>
    </w:lvl>
    <w:lvl w:ilvl="2" w:tplc="B982473C" w:tentative="1">
      <w:start w:val="1"/>
      <w:numFmt w:val="lowerRoman"/>
      <w:lvlText w:val="%3."/>
      <w:lvlJc w:val="right"/>
      <w:pPr>
        <w:ind w:left="2160" w:hanging="180"/>
      </w:pPr>
    </w:lvl>
    <w:lvl w:ilvl="3" w:tplc="480EC1B0" w:tentative="1">
      <w:start w:val="1"/>
      <w:numFmt w:val="decimal"/>
      <w:lvlText w:val="%4."/>
      <w:lvlJc w:val="left"/>
      <w:pPr>
        <w:ind w:left="2880" w:hanging="360"/>
      </w:pPr>
    </w:lvl>
    <w:lvl w:ilvl="4" w:tplc="2D267C54" w:tentative="1">
      <w:start w:val="1"/>
      <w:numFmt w:val="lowerLetter"/>
      <w:lvlText w:val="%5."/>
      <w:lvlJc w:val="left"/>
      <w:pPr>
        <w:ind w:left="3600" w:hanging="360"/>
      </w:pPr>
    </w:lvl>
    <w:lvl w:ilvl="5" w:tplc="06369BB0" w:tentative="1">
      <w:start w:val="1"/>
      <w:numFmt w:val="lowerRoman"/>
      <w:lvlText w:val="%6."/>
      <w:lvlJc w:val="right"/>
      <w:pPr>
        <w:ind w:left="4320" w:hanging="180"/>
      </w:pPr>
    </w:lvl>
    <w:lvl w:ilvl="6" w:tplc="4D5E916E" w:tentative="1">
      <w:start w:val="1"/>
      <w:numFmt w:val="decimal"/>
      <w:lvlText w:val="%7."/>
      <w:lvlJc w:val="left"/>
      <w:pPr>
        <w:ind w:left="5040" w:hanging="360"/>
      </w:pPr>
    </w:lvl>
    <w:lvl w:ilvl="7" w:tplc="B9021A56" w:tentative="1">
      <w:start w:val="1"/>
      <w:numFmt w:val="lowerLetter"/>
      <w:lvlText w:val="%8."/>
      <w:lvlJc w:val="left"/>
      <w:pPr>
        <w:ind w:left="5760" w:hanging="360"/>
      </w:pPr>
    </w:lvl>
    <w:lvl w:ilvl="8" w:tplc="D908AA92" w:tentative="1">
      <w:start w:val="1"/>
      <w:numFmt w:val="lowerRoman"/>
      <w:lvlText w:val="%9."/>
      <w:lvlJc w:val="right"/>
      <w:pPr>
        <w:ind w:left="6480" w:hanging="180"/>
      </w:pPr>
    </w:lvl>
  </w:abstractNum>
  <w:abstractNum w:abstractNumId="18"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0" w15:restartNumberingAfterBreak="0">
    <w:nsid w:val="41447ED9"/>
    <w:multiLevelType w:val="hybridMultilevel"/>
    <w:tmpl w:val="45DC830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775830"/>
    <w:multiLevelType w:val="hybridMultilevel"/>
    <w:tmpl w:val="3E4A0EB2"/>
    <w:lvl w:ilvl="0" w:tplc="22D47B52">
      <w:start w:val="1"/>
      <w:numFmt w:val="upperLetter"/>
      <w:lvlText w:val="%1."/>
      <w:lvlJc w:val="left"/>
      <w:pPr>
        <w:ind w:left="720" w:hanging="360"/>
      </w:pPr>
      <w:rPr>
        <w:i/>
      </w:rPr>
    </w:lvl>
    <w:lvl w:ilvl="1" w:tplc="91F03B88" w:tentative="1">
      <w:start w:val="1"/>
      <w:numFmt w:val="lowerLetter"/>
      <w:lvlText w:val="%2."/>
      <w:lvlJc w:val="left"/>
      <w:pPr>
        <w:ind w:left="1440" w:hanging="360"/>
      </w:pPr>
    </w:lvl>
    <w:lvl w:ilvl="2" w:tplc="4A26E6DC" w:tentative="1">
      <w:start w:val="1"/>
      <w:numFmt w:val="lowerRoman"/>
      <w:lvlText w:val="%3."/>
      <w:lvlJc w:val="right"/>
      <w:pPr>
        <w:ind w:left="2160" w:hanging="180"/>
      </w:pPr>
    </w:lvl>
    <w:lvl w:ilvl="3" w:tplc="3C109D24" w:tentative="1">
      <w:start w:val="1"/>
      <w:numFmt w:val="decimal"/>
      <w:lvlText w:val="%4."/>
      <w:lvlJc w:val="left"/>
      <w:pPr>
        <w:ind w:left="2880" w:hanging="360"/>
      </w:pPr>
    </w:lvl>
    <w:lvl w:ilvl="4" w:tplc="0088B0C2" w:tentative="1">
      <w:start w:val="1"/>
      <w:numFmt w:val="lowerLetter"/>
      <w:lvlText w:val="%5."/>
      <w:lvlJc w:val="left"/>
      <w:pPr>
        <w:ind w:left="3600" w:hanging="360"/>
      </w:pPr>
    </w:lvl>
    <w:lvl w:ilvl="5" w:tplc="B964B7D8" w:tentative="1">
      <w:start w:val="1"/>
      <w:numFmt w:val="lowerRoman"/>
      <w:lvlText w:val="%6."/>
      <w:lvlJc w:val="right"/>
      <w:pPr>
        <w:ind w:left="4320" w:hanging="180"/>
      </w:pPr>
    </w:lvl>
    <w:lvl w:ilvl="6" w:tplc="5E2641B8" w:tentative="1">
      <w:start w:val="1"/>
      <w:numFmt w:val="decimal"/>
      <w:lvlText w:val="%7."/>
      <w:lvlJc w:val="left"/>
      <w:pPr>
        <w:ind w:left="5040" w:hanging="360"/>
      </w:pPr>
    </w:lvl>
    <w:lvl w:ilvl="7" w:tplc="8D2C6190" w:tentative="1">
      <w:start w:val="1"/>
      <w:numFmt w:val="lowerLetter"/>
      <w:lvlText w:val="%8."/>
      <w:lvlJc w:val="left"/>
      <w:pPr>
        <w:ind w:left="5760" w:hanging="360"/>
      </w:pPr>
    </w:lvl>
    <w:lvl w:ilvl="8" w:tplc="65C6CBAC" w:tentative="1">
      <w:start w:val="1"/>
      <w:numFmt w:val="lowerRoman"/>
      <w:lvlText w:val="%9."/>
      <w:lvlJc w:val="right"/>
      <w:pPr>
        <w:ind w:left="6480" w:hanging="180"/>
      </w:pPr>
    </w:lvl>
  </w:abstractNum>
  <w:abstractNum w:abstractNumId="22" w15:restartNumberingAfterBreak="0">
    <w:nsid w:val="47223086"/>
    <w:multiLevelType w:val="hybridMultilevel"/>
    <w:tmpl w:val="65829956"/>
    <w:lvl w:ilvl="0" w:tplc="F2AAE41A">
      <w:start w:val="1"/>
      <w:numFmt w:val="decimal"/>
      <w:lvlText w:val="%1."/>
      <w:lvlJc w:val="left"/>
      <w:pPr>
        <w:ind w:left="562" w:hanging="360"/>
      </w:pPr>
      <w:rPr>
        <w:rFonts w:hint="default"/>
        <w:b w:val="0"/>
      </w:rPr>
    </w:lvl>
    <w:lvl w:ilvl="1" w:tplc="FFFFFFFF" w:tentative="1">
      <w:start w:val="1"/>
      <w:numFmt w:val="bullet"/>
      <w:lvlText w:val="o"/>
      <w:lvlJc w:val="left"/>
      <w:pPr>
        <w:ind w:left="1282" w:hanging="360"/>
      </w:pPr>
      <w:rPr>
        <w:rFonts w:ascii="Courier New" w:hAnsi="Courier New" w:hint="default"/>
      </w:rPr>
    </w:lvl>
    <w:lvl w:ilvl="2" w:tplc="FFFFFFFF" w:tentative="1">
      <w:start w:val="1"/>
      <w:numFmt w:val="bullet"/>
      <w:lvlText w:val=""/>
      <w:lvlJc w:val="left"/>
      <w:pPr>
        <w:ind w:left="2002" w:hanging="360"/>
      </w:pPr>
      <w:rPr>
        <w:rFonts w:ascii="Wingdings" w:hAnsi="Wingdings" w:hint="default"/>
      </w:rPr>
    </w:lvl>
    <w:lvl w:ilvl="3" w:tplc="FFFFFFFF" w:tentative="1">
      <w:start w:val="1"/>
      <w:numFmt w:val="bullet"/>
      <w:lvlText w:val=""/>
      <w:lvlJc w:val="left"/>
      <w:pPr>
        <w:ind w:left="2722" w:hanging="360"/>
      </w:pPr>
      <w:rPr>
        <w:rFonts w:ascii="Symbol" w:hAnsi="Symbol" w:hint="default"/>
      </w:rPr>
    </w:lvl>
    <w:lvl w:ilvl="4" w:tplc="FFFFFFFF" w:tentative="1">
      <w:start w:val="1"/>
      <w:numFmt w:val="bullet"/>
      <w:lvlText w:val="o"/>
      <w:lvlJc w:val="left"/>
      <w:pPr>
        <w:ind w:left="3442" w:hanging="360"/>
      </w:pPr>
      <w:rPr>
        <w:rFonts w:ascii="Courier New" w:hAnsi="Courier New" w:hint="default"/>
      </w:rPr>
    </w:lvl>
    <w:lvl w:ilvl="5" w:tplc="FFFFFFFF" w:tentative="1">
      <w:start w:val="1"/>
      <w:numFmt w:val="bullet"/>
      <w:lvlText w:val=""/>
      <w:lvlJc w:val="left"/>
      <w:pPr>
        <w:ind w:left="4162" w:hanging="360"/>
      </w:pPr>
      <w:rPr>
        <w:rFonts w:ascii="Wingdings" w:hAnsi="Wingdings" w:hint="default"/>
      </w:rPr>
    </w:lvl>
    <w:lvl w:ilvl="6" w:tplc="FFFFFFFF" w:tentative="1">
      <w:start w:val="1"/>
      <w:numFmt w:val="bullet"/>
      <w:lvlText w:val=""/>
      <w:lvlJc w:val="left"/>
      <w:pPr>
        <w:ind w:left="4882" w:hanging="360"/>
      </w:pPr>
      <w:rPr>
        <w:rFonts w:ascii="Symbol" w:hAnsi="Symbol" w:hint="default"/>
      </w:rPr>
    </w:lvl>
    <w:lvl w:ilvl="7" w:tplc="FFFFFFFF" w:tentative="1">
      <w:start w:val="1"/>
      <w:numFmt w:val="bullet"/>
      <w:lvlText w:val="o"/>
      <w:lvlJc w:val="left"/>
      <w:pPr>
        <w:ind w:left="5602" w:hanging="360"/>
      </w:pPr>
      <w:rPr>
        <w:rFonts w:ascii="Courier New" w:hAnsi="Courier New" w:hint="default"/>
      </w:rPr>
    </w:lvl>
    <w:lvl w:ilvl="8" w:tplc="FFFFFFFF" w:tentative="1">
      <w:start w:val="1"/>
      <w:numFmt w:val="bullet"/>
      <w:lvlText w:val=""/>
      <w:lvlJc w:val="left"/>
      <w:pPr>
        <w:ind w:left="6322" w:hanging="360"/>
      </w:pPr>
      <w:rPr>
        <w:rFonts w:ascii="Wingdings" w:hAnsi="Wingdings" w:hint="default"/>
      </w:rPr>
    </w:lvl>
  </w:abstractNum>
  <w:abstractNum w:abstractNumId="23"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4" w15:restartNumberingAfterBreak="0">
    <w:nsid w:val="48301EFA"/>
    <w:multiLevelType w:val="hybridMultilevel"/>
    <w:tmpl w:val="39DC1FF8"/>
    <w:lvl w:ilvl="0" w:tplc="E910BF84">
      <w:start w:val="1"/>
      <w:numFmt w:val="upperLetter"/>
      <w:lvlText w:val="%1."/>
      <w:lvlJc w:val="left"/>
      <w:pPr>
        <w:ind w:left="720" w:hanging="360"/>
      </w:pPr>
    </w:lvl>
    <w:lvl w:ilvl="1" w:tplc="9F6EE4BE" w:tentative="1">
      <w:start w:val="1"/>
      <w:numFmt w:val="lowerLetter"/>
      <w:lvlText w:val="%2."/>
      <w:lvlJc w:val="left"/>
      <w:pPr>
        <w:ind w:left="1440" w:hanging="360"/>
      </w:pPr>
    </w:lvl>
    <w:lvl w:ilvl="2" w:tplc="E3501B02" w:tentative="1">
      <w:start w:val="1"/>
      <w:numFmt w:val="lowerRoman"/>
      <w:lvlText w:val="%3."/>
      <w:lvlJc w:val="right"/>
      <w:pPr>
        <w:ind w:left="2160" w:hanging="180"/>
      </w:pPr>
    </w:lvl>
    <w:lvl w:ilvl="3" w:tplc="9498EE2E" w:tentative="1">
      <w:start w:val="1"/>
      <w:numFmt w:val="decimal"/>
      <w:lvlText w:val="%4."/>
      <w:lvlJc w:val="left"/>
      <w:pPr>
        <w:ind w:left="2880" w:hanging="360"/>
      </w:pPr>
    </w:lvl>
    <w:lvl w:ilvl="4" w:tplc="03B6A57A" w:tentative="1">
      <w:start w:val="1"/>
      <w:numFmt w:val="lowerLetter"/>
      <w:lvlText w:val="%5."/>
      <w:lvlJc w:val="left"/>
      <w:pPr>
        <w:ind w:left="3600" w:hanging="360"/>
      </w:pPr>
    </w:lvl>
    <w:lvl w:ilvl="5" w:tplc="BB505C0C" w:tentative="1">
      <w:start w:val="1"/>
      <w:numFmt w:val="lowerRoman"/>
      <w:lvlText w:val="%6."/>
      <w:lvlJc w:val="right"/>
      <w:pPr>
        <w:ind w:left="4320" w:hanging="180"/>
      </w:pPr>
    </w:lvl>
    <w:lvl w:ilvl="6" w:tplc="CB0E81B0" w:tentative="1">
      <w:start w:val="1"/>
      <w:numFmt w:val="decimal"/>
      <w:lvlText w:val="%7."/>
      <w:lvlJc w:val="left"/>
      <w:pPr>
        <w:ind w:left="5040" w:hanging="360"/>
      </w:pPr>
    </w:lvl>
    <w:lvl w:ilvl="7" w:tplc="9AC87F0A" w:tentative="1">
      <w:start w:val="1"/>
      <w:numFmt w:val="lowerLetter"/>
      <w:lvlText w:val="%8."/>
      <w:lvlJc w:val="left"/>
      <w:pPr>
        <w:ind w:left="5760" w:hanging="360"/>
      </w:pPr>
    </w:lvl>
    <w:lvl w:ilvl="8" w:tplc="2D686014" w:tentative="1">
      <w:start w:val="1"/>
      <w:numFmt w:val="lowerRoman"/>
      <w:lvlText w:val="%9."/>
      <w:lvlJc w:val="right"/>
      <w:pPr>
        <w:ind w:left="6480" w:hanging="180"/>
      </w:pPr>
    </w:lvl>
  </w:abstractNum>
  <w:abstractNum w:abstractNumId="25"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6"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8"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0EE6792"/>
    <w:multiLevelType w:val="hybridMultilevel"/>
    <w:tmpl w:val="E45089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1" w15:restartNumberingAfterBreak="0">
    <w:nsid w:val="70C21745"/>
    <w:multiLevelType w:val="hybridMultilevel"/>
    <w:tmpl w:val="C5AA9EB4"/>
    <w:lvl w:ilvl="0" w:tplc="82462A8C">
      <w:start w:val="1"/>
      <w:numFmt w:val="upperLetter"/>
      <w:lvlText w:val="%1."/>
      <w:lvlJc w:val="left"/>
      <w:pPr>
        <w:ind w:left="720" w:hanging="360"/>
      </w:pPr>
    </w:lvl>
    <w:lvl w:ilvl="1" w:tplc="B6D0F790" w:tentative="1">
      <w:start w:val="1"/>
      <w:numFmt w:val="lowerLetter"/>
      <w:lvlText w:val="%2."/>
      <w:lvlJc w:val="left"/>
      <w:pPr>
        <w:ind w:left="1440" w:hanging="360"/>
      </w:pPr>
    </w:lvl>
    <w:lvl w:ilvl="2" w:tplc="0D4C9C0A" w:tentative="1">
      <w:start w:val="1"/>
      <w:numFmt w:val="lowerRoman"/>
      <w:lvlText w:val="%3."/>
      <w:lvlJc w:val="right"/>
      <w:pPr>
        <w:ind w:left="2160" w:hanging="180"/>
      </w:pPr>
    </w:lvl>
    <w:lvl w:ilvl="3" w:tplc="DC9AB524" w:tentative="1">
      <w:start w:val="1"/>
      <w:numFmt w:val="decimal"/>
      <w:lvlText w:val="%4."/>
      <w:lvlJc w:val="left"/>
      <w:pPr>
        <w:ind w:left="2880" w:hanging="360"/>
      </w:pPr>
    </w:lvl>
    <w:lvl w:ilvl="4" w:tplc="DACAFBF8" w:tentative="1">
      <w:start w:val="1"/>
      <w:numFmt w:val="lowerLetter"/>
      <w:lvlText w:val="%5."/>
      <w:lvlJc w:val="left"/>
      <w:pPr>
        <w:ind w:left="3600" w:hanging="360"/>
      </w:pPr>
    </w:lvl>
    <w:lvl w:ilvl="5" w:tplc="0B4233C8" w:tentative="1">
      <w:start w:val="1"/>
      <w:numFmt w:val="lowerRoman"/>
      <w:lvlText w:val="%6."/>
      <w:lvlJc w:val="right"/>
      <w:pPr>
        <w:ind w:left="4320" w:hanging="180"/>
      </w:pPr>
    </w:lvl>
    <w:lvl w:ilvl="6" w:tplc="C59ED888" w:tentative="1">
      <w:start w:val="1"/>
      <w:numFmt w:val="decimal"/>
      <w:lvlText w:val="%7."/>
      <w:lvlJc w:val="left"/>
      <w:pPr>
        <w:ind w:left="5040" w:hanging="360"/>
      </w:pPr>
    </w:lvl>
    <w:lvl w:ilvl="7" w:tplc="933AAE80" w:tentative="1">
      <w:start w:val="1"/>
      <w:numFmt w:val="lowerLetter"/>
      <w:lvlText w:val="%8."/>
      <w:lvlJc w:val="left"/>
      <w:pPr>
        <w:ind w:left="5760" w:hanging="360"/>
      </w:pPr>
    </w:lvl>
    <w:lvl w:ilvl="8" w:tplc="EA5EB1AE" w:tentative="1">
      <w:start w:val="1"/>
      <w:numFmt w:val="lowerRoman"/>
      <w:lvlText w:val="%9."/>
      <w:lvlJc w:val="right"/>
      <w:pPr>
        <w:ind w:left="6480" w:hanging="180"/>
      </w:pPr>
    </w:lvl>
  </w:abstractNum>
  <w:abstractNum w:abstractNumId="32"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E3AEE"/>
    <w:multiLevelType w:val="hybridMultilevel"/>
    <w:tmpl w:val="A03C883C"/>
    <w:lvl w:ilvl="0" w:tplc="04090015">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649551312">
    <w:abstractNumId w:val="11"/>
  </w:num>
  <w:num w:numId="2" w16cid:durableId="1493837204">
    <w:abstractNumId w:val="16"/>
  </w:num>
  <w:num w:numId="3" w16cid:durableId="1465539063">
    <w:abstractNumId w:val="16"/>
    <w:lvlOverride w:ilvl="0">
      <w:lvl w:ilvl="0">
        <w:start w:val="1"/>
        <w:numFmt w:val="decimal"/>
        <w:lvlText w:val="%1."/>
        <w:legacy w:legacy="1" w:legacySpace="0" w:legacyIndent="360"/>
        <w:lvlJc w:val="left"/>
        <w:pPr>
          <w:ind w:left="360" w:hanging="360"/>
        </w:pPr>
      </w:lvl>
    </w:lvlOverride>
  </w:num>
  <w:num w:numId="4" w16cid:durableId="705251389">
    <w:abstractNumId w:val="16"/>
    <w:lvlOverride w:ilvl="0">
      <w:lvl w:ilvl="0">
        <w:start w:val="1"/>
        <w:numFmt w:val="decimal"/>
        <w:lvlText w:val="%1."/>
        <w:legacy w:legacy="1" w:legacySpace="0" w:legacyIndent="360"/>
        <w:lvlJc w:val="left"/>
        <w:pPr>
          <w:ind w:left="360" w:hanging="360"/>
        </w:pPr>
      </w:lvl>
    </w:lvlOverride>
  </w:num>
  <w:num w:numId="5" w16cid:durableId="730469102">
    <w:abstractNumId w:val="16"/>
    <w:lvlOverride w:ilvl="0">
      <w:lvl w:ilvl="0">
        <w:start w:val="1"/>
        <w:numFmt w:val="decimal"/>
        <w:lvlText w:val="%1."/>
        <w:legacy w:legacy="1" w:legacySpace="0" w:legacyIndent="360"/>
        <w:lvlJc w:val="left"/>
        <w:pPr>
          <w:ind w:left="360" w:hanging="360"/>
        </w:pPr>
      </w:lvl>
    </w:lvlOverride>
  </w:num>
  <w:num w:numId="6" w16cid:durableId="486439257">
    <w:abstractNumId w:val="23"/>
  </w:num>
  <w:num w:numId="7" w16cid:durableId="403991749">
    <w:abstractNumId w:val="23"/>
    <w:lvlOverride w:ilvl="0">
      <w:lvl w:ilvl="0">
        <w:start w:val="1"/>
        <w:numFmt w:val="decimal"/>
        <w:lvlText w:val="%1."/>
        <w:legacy w:legacy="1" w:legacySpace="0" w:legacyIndent="360"/>
        <w:lvlJc w:val="left"/>
        <w:pPr>
          <w:ind w:left="360" w:hanging="360"/>
        </w:pPr>
      </w:lvl>
    </w:lvlOverride>
  </w:num>
  <w:num w:numId="8" w16cid:durableId="1155683463">
    <w:abstractNumId w:val="23"/>
    <w:lvlOverride w:ilvl="0">
      <w:lvl w:ilvl="0">
        <w:start w:val="1"/>
        <w:numFmt w:val="decimal"/>
        <w:lvlText w:val="%1."/>
        <w:legacy w:legacy="1" w:legacySpace="0" w:legacyIndent="360"/>
        <w:lvlJc w:val="left"/>
        <w:pPr>
          <w:ind w:left="360" w:hanging="360"/>
        </w:pPr>
      </w:lvl>
    </w:lvlOverride>
  </w:num>
  <w:num w:numId="9" w16cid:durableId="217908915">
    <w:abstractNumId w:val="23"/>
    <w:lvlOverride w:ilvl="0">
      <w:lvl w:ilvl="0">
        <w:start w:val="1"/>
        <w:numFmt w:val="decimal"/>
        <w:lvlText w:val="%1."/>
        <w:legacy w:legacy="1" w:legacySpace="0" w:legacyIndent="360"/>
        <w:lvlJc w:val="left"/>
        <w:pPr>
          <w:ind w:left="360" w:hanging="360"/>
        </w:pPr>
      </w:lvl>
    </w:lvlOverride>
  </w:num>
  <w:num w:numId="10" w16cid:durableId="1587881636">
    <w:abstractNumId w:val="23"/>
    <w:lvlOverride w:ilvl="0">
      <w:lvl w:ilvl="0">
        <w:start w:val="1"/>
        <w:numFmt w:val="decimal"/>
        <w:lvlText w:val="%1."/>
        <w:legacy w:legacy="1" w:legacySpace="0" w:legacyIndent="360"/>
        <w:lvlJc w:val="left"/>
        <w:pPr>
          <w:ind w:left="360" w:hanging="360"/>
        </w:pPr>
      </w:lvl>
    </w:lvlOverride>
  </w:num>
  <w:num w:numId="11" w16cid:durableId="864900720">
    <w:abstractNumId w:val="23"/>
    <w:lvlOverride w:ilvl="0">
      <w:lvl w:ilvl="0">
        <w:start w:val="1"/>
        <w:numFmt w:val="decimal"/>
        <w:lvlText w:val="%1."/>
        <w:legacy w:legacy="1" w:legacySpace="0" w:legacyIndent="360"/>
        <w:lvlJc w:val="left"/>
        <w:pPr>
          <w:ind w:left="360" w:hanging="360"/>
        </w:pPr>
      </w:lvl>
    </w:lvlOverride>
  </w:num>
  <w:num w:numId="12" w16cid:durableId="917712861">
    <w:abstractNumId w:val="18"/>
  </w:num>
  <w:num w:numId="13" w16cid:durableId="1389036837">
    <w:abstractNumId w:val="13"/>
  </w:num>
  <w:num w:numId="14" w16cid:durableId="1469323019">
    <w:abstractNumId w:val="27"/>
  </w:num>
  <w:num w:numId="15" w16cid:durableId="746880066">
    <w:abstractNumId w:val="25"/>
  </w:num>
  <w:num w:numId="16" w16cid:durableId="1101796491">
    <w:abstractNumId w:val="35"/>
  </w:num>
  <w:num w:numId="17" w16cid:durableId="860780638">
    <w:abstractNumId w:val="15"/>
  </w:num>
  <w:num w:numId="18" w16cid:durableId="1521237783">
    <w:abstractNumId w:val="14"/>
  </w:num>
  <w:num w:numId="19" w16cid:durableId="1887520044">
    <w:abstractNumId w:val="30"/>
  </w:num>
  <w:num w:numId="20" w16cid:durableId="101384886">
    <w:abstractNumId w:val="19"/>
  </w:num>
  <w:num w:numId="21" w16cid:durableId="1406757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4690972">
    <w:abstractNumId w:val="34"/>
  </w:num>
  <w:num w:numId="23" w16cid:durableId="306593324">
    <w:abstractNumId w:val="33"/>
  </w:num>
  <w:num w:numId="24" w16cid:durableId="1244609314">
    <w:abstractNumId w:val="24"/>
  </w:num>
  <w:num w:numId="25" w16cid:durableId="1855606156">
    <w:abstractNumId w:val="32"/>
  </w:num>
  <w:num w:numId="26" w16cid:durableId="390932515">
    <w:abstractNumId w:val="12"/>
  </w:num>
  <w:num w:numId="27" w16cid:durableId="1210416494">
    <w:abstractNumId w:val="31"/>
  </w:num>
  <w:num w:numId="28" w16cid:durableId="118037989">
    <w:abstractNumId w:val="17"/>
  </w:num>
  <w:num w:numId="29" w16cid:durableId="1633095519">
    <w:abstractNumId w:val="21"/>
  </w:num>
  <w:num w:numId="30" w16cid:durableId="1350064852">
    <w:abstractNumId w:val="10"/>
  </w:num>
  <w:num w:numId="31" w16cid:durableId="676158953">
    <w:abstractNumId w:val="8"/>
  </w:num>
  <w:num w:numId="32" w16cid:durableId="2093618839">
    <w:abstractNumId w:val="7"/>
  </w:num>
  <w:num w:numId="33" w16cid:durableId="1556892440">
    <w:abstractNumId w:val="6"/>
  </w:num>
  <w:num w:numId="34" w16cid:durableId="935209022">
    <w:abstractNumId w:val="5"/>
  </w:num>
  <w:num w:numId="35" w16cid:durableId="850338259">
    <w:abstractNumId w:val="9"/>
  </w:num>
  <w:num w:numId="36" w16cid:durableId="1853297726">
    <w:abstractNumId w:val="4"/>
  </w:num>
  <w:num w:numId="37" w16cid:durableId="1466195657">
    <w:abstractNumId w:val="3"/>
  </w:num>
  <w:num w:numId="38" w16cid:durableId="639921956">
    <w:abstractNumId w:val="2"/>
  </w:num>
  <w:num w:numId="39" w16cid:durableId="1572813600">
    <w:abstractNumId w:val="1"/>
  </w:num>
  <w:num w:numId="40" w16cid:durableId="281421702">
    <w:abstractNumId w:val="0"/>
  </w:num>
  <w:num w:numId="41" w16cid:durableId="1681657469">
    <w:abstractNumId w:val="26"/>
  </w:num>
  <w:num w:numId="42" w16cid:durableId="435103694">
    <w:abstractNumId w:val="29"/>
  </w:num>
  <w:num w:numId="43" w16cid:durableId="1672952440">
    <w:abstractNumId w:val="20"/>
  </w:num>
  <w:num w:numId="44" w16cid:durableId="174274265">
    <w:abstractNumId w:val="22"/>
  </w:num>
  <w:num w:numId="45" w16cid:durableId="1557856360">
    <w:abstractNumId w:val="28"/>
  </w:num>
  <w:num w:numId="46" w16cid:durableId="12486863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65764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38960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953813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02"/>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4B45"/>
    <w:rsid w:val="00002366"/>
    <w:rsid w:val="00004427"/>
    <w:rsid w:val="0001739F"/>
    <w:rsid w:val="00022D42"/>
    <w:rsid w:val="00030B30"/>
    <w:rsid w:val="00042E13"/>
    <w:rsid w:val="0004558F"/>
    <w:rsid w:val="00045A61"/>
    <w:rsid w:val="0004776A"/>
    <w:rsid w:val="00050080"/>
    <w:rsid w:val="00060250"/>
    <w:rsid w:val="000636EB"/>
    <w:rsid w:val="0006600D"/>
    <w:rsid w:val="00066DA5"/>
    <w:rsid w:val="00072368"/>
    <w:rsid w:val="0007281E"/>
    <w:rsid w:val="00074F84"/>
    <w:rsid w:val="000778DB"/>
    <w:rsid w:val="00083EE3"/>
    <w:rsid w:val="00086111"/>
    <w:rsid w:val="0008690F"/>
    <w:rsid w:val="00096206"/>
    <w:rsid w:val="000A0C2F"/>
    <w:rsid w:val="000A168B"/>
    <w:rsid w:val="000B0B7C"/>
    <w:rsid w:val="000C2884"/>
    <w:rsid w:val="000D01DD"/>
    <w:rsid w:val="000D054A"/>
    <w:rsid w:val="000D0ACB"/>
    <w:rsid w:val="000D1D7D"/>
    <w:rsid w:val="000D27BA"/>
    <w:rsid w:val="000D2BDE"/>
    <w:rsid w:val="000D71B1"/>
    <w:rsid w:val="000E05CE"/>
    <w:rsid w:val="001000F4"/>
    <w:rsid w:val="00103CEC"/>
    <w:rsid w:val="00104BB0"/>
    <w:rsid w:val="001069F5"/>
    <w:rsid w:val="0010794E"/>
    <w:rsid w:val="00110246"/>
    <w:rsid w:val="00111A78"/>
    <w:rsid w:val="00112605"/>
    <w:rsid w:val="00112F9C"/>
    <w:rsid w:val="00113B55"/>
    <w:rsid w:val="00113F26"/>
    <w:rsid w:val="001159E1"/>
    <w:rsid w:val="0012091E"/>
    <w:rsid w:val="00121DE4"/>
    <w:rsid w:val="0013354F"/>
    <w:rsid w:val="0013460D"/>
    <w:rsid w:val="00143F2E"/>
    <w:rsid w:val="00144E72"/>
    <w:rsid w:val="00147C57"/>
    <w:rsid w:val="00152813"/>
    <w:rsid w:val="00160DBB"/>
    <w:rsid w:val="00166C0E"/>
    <w:rsid w:val="00167888"/>
    <w:rsid w:val="0017164A"/>
    <w:rsid w:val="00172803"/>
    <w:rsid w:val="001739C9"/>
    <w:rsid w:val="001768FF"/>
    <w:rsid w:val="0018072A"/>
    <w:rsid w:val="00187E51"/>
    <w:rsid w:val="00187E63"/>
    <w:rsid w:val="00193D72"/>
    <w:rsid w:val="001953EE"/>
    <w:rsid w:val="001A60B1"/>
    <w:rsid w:val="001B2686"/>
    <w:rsid w:val="001B36B1"/>
    <w:rsid w:val="001B5017"/>
    <w:rsid w:val="001B7078"/>
    <w:rsid w:val="001C7B99"/>
    <w:rsid w:val="001D260A"/>
    <w:rsid w:val="001D4018"/>
    <w:rsid w:val="001D6A9F"/>
    <w:rsid w:val="001E1418"/>
    <w:rsid w:val="001E25C3"/>
    <w:rsid w:val="001E6760"/>
    <w:rsid w:val="001E6AF3"/>
    <w:rsid w:val="001E791E"/>
    <w:rsid w:val="001E7B7A"/>
    <w:rsid w:val="001F1377"/>
    <w:rsid w:val="001F3C77"/>
    <w:rsid w:val="001F4702"/>
    <w:rsid w:val="001F4C5C"/>
    <w:rsid w:val="0020227D"/>
    <w:rsid w:val="00204478"/>
    <w:rsid w:val="00211139"/>
    <w:rsid w:val="00214E2E"/>
    <w:rsid w:val="00216141"/>
    <w:rsid w:val="00217186"/>
    <w:rsid w:val="002215E7"/>
    <w:rsid w:val="00221AB2"/>
    <w:rsid w:val="0022420D"/>
    <w:rsid w:val="00225980"/>
    <w:rsid w:val="002313D6"/>
    <w:rsid w:val="00242C0A"/>
    <w:rsid w:val="002434A1"/>
    <w:rsid w:val="002505E4"/>
    <w:rsid w:val="002608D7"/>
    <w:rsid w:val="002634B8"/>
    <w:rsid w:val="0026388A"/>
    <w:rsid w:val="00263943"/>
    <w:rsid w:val="00265181"/>
    <w:rsid w:val="00267B35"/>
    <w:rsid w:val="00267E53"/>
    <w:rsid w:val="002763ED"/>
    <w:rsid w:val="00290494"/>
    <w:rsid w:val="00291955"/>
    <w:rsid w:val="00293DBD"/>
    <w:rsid w:val="00296F9B"/>
    <w:rsid w:val="0029765A"/>
    <w:rsid w:val="002B49E4"/>
    <w:rsid w:val="002C0C18"/>
    <w:rsid w:val="002C1057"/>
    <w:rsid w:val="002C2F98"/>
    <w:rsid w:val="002C76BE"/>
    <w:rsid w:val="002C7C6B"/>
    <w:rsid w:val="002D519B"/>
    <w:rsid w:val="002E1941"/>
    <w:rsid w:val="002E1F95"/>
    <w:rsid w:val="002E3D6C"/>
    <w:rsid w:val="002F1A23"/>
    <w:rsid w:val="002F4B27"/>
    <w:rsid w:val="002F7910"/>
    <w:rsid w:val="00301E48"/>
    <w:rsid w:val="003064B5"/>
    <w:rsid w:val="00312549"/>
    <w:rsid w:val="00314F82"/>
    <w:rsid w:val="00334D19"/>
    <w:rsid w:val="003427CE"/>
    <w:rsid w:val="00342BE1"/>
    <w:rsid w:val="00344233"/>
    <w:rsid w:val="003461E8"/>
    <w:rsid w:val="00351B10"/>
    <w:rsid w:val="00360269"/>
    <w:rsid w:val="00367CEB"/>
    <w:rsid w:val="0037237A"/>
    <w:rsid w:val="0037551B"/>
    <w:rsid w:val="0037612D"/>
    <w:rsid w:val="00392DBA"/>
    <w:rsid w:val="003C3322"/>
    <w:rsid w:val="003C68C2"/>
    <w:rsid w:val="003D1EBF"/>
    <w:rsid w:val="003D26F3"/>
    <w:rsid w:val="003D30A6"/>
    <w:rsid w:val="003D4CAE"/>
    <w:rsid w:val="003F26BD"/>
    <w:rsid w:val="003F52AD"/>
    <w:rsid w:val="003F6572"/>
    <w:rsid w:val="003F7A89"/>
    <w:rsid w:val="00404AE7"/>
    <w:rsid w:val="004179A4"/>
    <w:rsid w:val="00420960"/>
    <w:rsid w:val="004273BF"/>
    <w:rsid w:val="00430540"/>
    <w:rsid w:val="0043144F"/>
    <w:rsid w:val="00431BFA"/>
    <w:rsid w:val="00431CDC"/>
    <w:rsid w:val="004327E5"/>
    <w:rsid w:val="004353CF"/>
    <w:rsid w:val="00436865"/>
    <w:rsid w:val="00443992"/>
    <w:rsid w:val="004610DF"/>
    <w:rsid w:val="004631BC"/>
    <w:rsid w:val="00464C86"/>
    <w:rsid w:val="00473172"/>
    <w:rsid w:val="00481057"/>
    <w:rsid w:val="00484761"/>
    <w:rsid w:val="00484DD5"/>
    <w:rsid w:val="004A1B2B"/>
    <w:rsid w:val="004A2FDD"/>
    <w:rsid w:val="004B23B8"/>
    <w:rsid w:val="004B2EE4"/>
    <w:rsid w:val="004B558A"/>
    <w:rsid w:val="004C1E16"/>
    <w:rsid w:val="004C2543"/>
    <w:rsid w:val="004D15CA"/>
    <w:rsid w:val="004D3E57"/>
    <w:rsid w:val="004D7E41"/>
    <w:rsid w:val="004E0A26"/>
    <w:rsid w:val="004E3E4C"/>
    <w:rsid w:val="004E7A3B"/>
    <w:rsid w:val="004E7EFB"/>
    <w:rsid w:val="004F23A0"/>
    <w:rsid w:val="005003E3"/>
    <w:rsid w:val="005052CD"/>
    <w:rsid w:val="00506F0D"/>
    <w:rsid w:val="00510623"/>
    <w:rsid w:val="00514938"/>
    <w:rsid w:val="005157E5"/>
    <w:rsid w:val="00520529"/>
    <w:rsid w:val="00524917"/>
    <w:rsid w:val="005252BC"/>
    <w:rsid w:val="005265DA"/>
    <w:rsid w:val="005304DF"/>
    <w:rsid w:val="005317F5"/>
    <w:rsid w:val="00535307"/>
    <w:rsid w:val="00536020"/>
    <w:rsid w:val="00550A26"/>
    <w:rsid w:val="00550BF5"/>
    <w:rsid w:val="00552DE7"/>
    <w:rsid w:val="00556228"/>
    <w:rsid w:val="00567A70"/>
    <w:rsid w:val="0057205D"/>
    <w:rsid w:val="00572BBB"/>
    <w:rsid w:val="00573BA6"/>
    <w:rsid w:val="0057585C"/>
    <w:rsid w:val="00584D96"/>
    <w:rsid w:val="005908BC"/>
    <w:rsid w:val="00591155"/>
    <w:rsid w:val="00591462"/>
    <w:rsid w:val="00593CB2"/>
    <w:rsid w:val="005955F4"/>
    <w:rsid w:val="0059754A"/>
    <w:rsid w:val="005A0EFF"/>
    <w:rsid w:val="005A18E2"/>
    <w:rsid w:val="005A2A15"/>
    <w:rsid w:val="005A50E7"/>
    <w:rsid w:val="005B108C"/>
    <w:rsid w:val="005B2132"/>
    <w:rsid w:val="005B62CF"/>
    <w:rsid w:val="005C1A25"/>
    <w:rsid w:val="005C6EA6"/>
    <w:rsid w:val="005C7275"/>
    <w:rsid w:val="005D1364"/>
    <w:rsid w:val="005D1B15"/>
    <w:rsid w:val="005D2824"/>
    <w:rsid w:val="005D4F1A"/>
    <w:rsid w:val="005D72BB"/>
    <w:rsid w:val="005E191A"/>
    <w:rsid w:val="005E5702"/>
    <w:rsid w:val="005E692F"/>
    <w:rsid w:val="005F3756"/>
    <w:rsid w:val="005F5F80"/>
    <w:rsid w:val="00601167"/>
    <w:rsid w:val="006055DF"/>
    <w:rsid w:val="0062114B"/>
    <w:rsid w:val="0062264B"/>
    <w:rsid w:val="00623698"/>
    <w:rsid w:val="00623B2B"/>
    <w:rsid w:val="0062537D"/>
    <w:rsid w:val="00625E96"/>
    <w:rsid w:val="006313FC"/>
    <w:rsid w:val="00632079"/>
    <w:rsid w:val="00637405"/>
    <w:rsid w:val="00641A2B"/>
    <w:rsid w:val="00647C09"/>
    <w:rsid w:val="00651F2C"/>
    <w:rsid w:val="0065490E"/>
    <w:rsid w:val="00662B5A"/>
    <w:rsid w:val="00662F5C"/>
    <w:rsid w:val="00663ADC"/>
    <w:rsid w:val="00665B32"/>
    <w:rsid w:val="00666B15"/>
    <w:rsid w:val="00677C22"/>
    <w:rsid w:val="00685BE6"/>
    <w:rsid w:val="00685D0E"/>
    <w:rsid w:val="00693D5D"/>
    <w:rsid w:val="006940DE"/>
    <w:rsid w:val="0069415F"/>
    <w:rsid w:val="0069569B"/>
    <w:rsid w:val="006A053A"/>
    <w:rsid w:val="006B0849"/>
    <w:rsid w:val="006B60EB"/>
    <w:rsid w:val="006B7F03"/>
    <w:rsid w:val="006C7307"/>
    <w:rsid w:val="006C7962"/>
    <w:rsid w:val="006D2B9D"/>
    <w:rsid w:val="006E6997"/>
    <w:rsid w:val="00700A85"/>
    <w:rsid w:val="00704B3B"/>
    <w:rsid w:val="00720953"/>
    <w:rsid w:val="00725B45"/>
    <w:rsid w:val="0073038E"/>
    <w:rsid w:val="00735879"/>
    <w:rsid w:val="00740EE2"/>
    <w:rsid w:val="00742E09"/>
    <w:rsid w:val="007457F4"/>
    <w:rsid w:val="007530A3"/>
    <w:rsid w:val="00756752"/>
    <w:rsid w:val="00761513"/>
    <w:rsid w:val="00762EA8"/>
    <w:rsid w:val="0076355A"/>
    <w:rsid w:val="00766581"/>
    <w:rsid w:val="007707AB"/>
    <w:rsid w:val="0077227E"/>
    <w:rsid w:val="00774A61"/>
    <w:rsid w:val="007765D1"/>
    <w:rsid w:val="007807F3"/>
    <w:rsid w:val="00786FEB"/>
    <w:rsid w:val="007878DB"/>
    <w:rsid w:val="007911F2"/>
    <w:rsid w:val="00793FB7"/>
    <w:rsid w:val="007A7D60"/>
    <w:rsid w:val="007B04D0"/>
    <w:rsid w:val="007B2B7C"/>
    <w:rsid w:val="007C2BBD"/>
    <w:rsid w:val="007C4336"/>
    <w:rsid w:val="007D1500"/>
    <w:rsid w:val="007D381D"/>
    <w:rsid w:val="007E265E"/>
    <w:rsid w:val="007F0D30"/>
    <w:rsid w:val="007F7AA6"/>
    <w:rsid w:val="00801150"/>
    <w:rsid w:val="008040FD"/>
    <w:rsid w:val="00804F2B"/>
    <w:rsid w:val="00805DE9"/>
    <w:rsid w:val="00816029"/>
    <w:rsid w:val="0081663F"/>
    <w:rsid w:val="00823624"/>
    <w:rsid w:val="00825A9E"/>
    <w:rsid w:val="00825F0C"/>
    <w:rsid w:val="00833052"/>
    <w:rsid w:val="00834ABF"/>
    <w:rsid w:val="008368D2"/>
    <w:rsid w:val="008379A5"/>
    <w:rsid w:val="00837E47"/>
    <w:rsid w:val="00841218"/>
    <w:rsid w:val="008444DB"/>
    <w:rsid w:val="00847D14"/>
    <w:rsid w:val="008518FE"/>
    <w:rsid w:val="00851DBC"/>
    <w:rsid w:val="00854882"/>
    <w:rsid w:val="0085659C"/>
    <w:rsid w:val="00864212"/>
    <w:rsid w:val="0087072B"/>
    <w:rsid w:val="00872026"/>
    <w:rsid w:val="00875D90"/>
    <w:rsid w:val="0087792E"/>
    <w:rsid w:val="00881584"/>
    <w:rsid w:val="00882359"/>
    <w:rsid w:val="00883EAF"/>
    <w:rsid w:val="00885258"/>
    <w:rsid w:val="00885E9C"/>
    <w:rsid w:val="00894909"/>
    <w:rsid w:val="00896665"/>
    <w:rsid w:val="008A30C3"/>
    <w:rsid w:val="008A3C23"/>
    <w:rsid w:val="008A594F"/>
    <w:rsid w:val="008B22B6"/>
    <w:rsid w:val="008B35A1"/>
    <w:rsid w:val="008B504C"/>
    <w:rsid w:val="008B5A8D"/>
    <w:rsid w:val="008B5EAF"/>
    <w:rsid w:val="008C49CC"/>
    <w:rsid w:val="008D2A75"/>
    <w:rsid w:val="008D2D5E"/>
    <w:rsid w:val="008D66F3"/>
    <w:rsid w:val="008D69E9"/>
    <w:rsid w:val="008E0645"/>
    <w:rsid w:val="008E1270"/>
    <w:rsid w:val="008E4F8A"/>
    <w:rsid w:val="008E7BBB"/>
    <w:rsid w:val="008F594A"/>
    <w:rsid w:val="008F74DF"/>
    <w:rsid w:val="009002F2"/>
    <w:rsid w:val="00904547"/>
    <w:rsid w:val="00904C7E"/>
    <w:rsid w:val="0091035B"/>
    <w:rsid w:val="00911A65"/>
    <w:rsid w:val="00911DD2"/>
    <w:rsid w:val="00917F00"/>
    <w:rsid w:val="00924E90"/>
    <w:rsid w:val="00927D0F"/>
    <w:rsid w:val="00933AA6"/>
    <w:rsid w:val="00943AF6"/>
    <w:rsid w:val="009558CB"/>
    <w:rsid w:val="00967915"/>
    <w:rsid w:val="00970797"/>
    <w:rsid w:val="009733EB"/>
    <w:rsid w:val="00982384"/>
    <w:rsid w:val="00984D3D"/>
    <w:rsid w:val="00997BC4"/>
    <w:rsid w:val="009A1F6E"/>
    <w:rsid w:val="009A6BAE"/>
    <w:rsid w:val="009B3FDC"/>
    <w:rsid w:val="009C7D17"/>
    <w:rsid w:val="009D1EBC"/>
    <w:rsid w:val="009E0916"/>
    <w:rsid w:val="009E2862"/>
    <w:rsid w:val="009E3772"/>
    <w:rsid w:val="009E484E"/>
    <w:rsid w:val="009E52D0"/>
    <w:rsid w:val="009F157E"/>
    <w:rsid w:val="009F3428"/>
    <w:rsid w:val="009F3705"/>
    <w:rsid w:val="009F40FB"/>
    <w:rsid w:val="009F427C"/>
    <w:rsid w:val="009F4B45"/>
    <w:rsid w:val="009F4CDF"/>
    <w:rsid w:val="00A0008D"/>
    <w:rsid w:val="00A0393B"/>
    <w:rsid w:val="00A0414C"/>
    <w:rsid w:val="00A04172"/>
    <w:rsid w:val="00A07498"/>
    <w:rsid w:val="00A12DD2"/>
    <w:rsid w:val="00A17274"/>
    <w:rsid w:val="00A211B6"/>
    <w:rsid w:val="00A217EA"/>
    <w:rsid w:val="00A22FCB"/>
    <w:rsid w:val="00A25B3B"/>
    <w:rsid w:val="00A305CE"/>
    <w:rsid w:val="00A33297"/>
    <w:rsid w:val="00A40127"/>
    <w:rsid w:val="00A472F1"/>
    <w:rsid w:val="00A5237D"/>
    <w:rsid w:val="00A554A3"/>
    <w:rsid w:val="00A639E1"/>
    <w:rsid w:val="00A640A8"/>
    <w:rsid w:val="00A65DD4"/>
    <w:rsid w:val="00A73FE4"/>
    <w:rsid w:val="00A758EA"/>
    <w:rsid w:val="00A75F49"/>
    <w:rsid w:val="00A76444"/>
    <w:rsid w:val="00A81282"/>
    <w:rsid w:val="00A8147D"/>
    <w:rsid w:val="00A8220B"/>
    <w:rsid w:val="00A83E1A"/>
    <w:rsid w:val="00A877D3"/>
    <w:rsid w:val="00A91937"/>
    <w:rsid w:val="00A9434E"/>
    <w:rsid w:val="00A95C50"/>
    <w:rsid w:val="00AA14CA"/>
    <w:rsid w:val="00AB08E9"/>
    <w:rsid w:val="00AB79A6"/>
    <w:rsid w:val="00AC4850"/>
    <w:rsid w:val="00AC51B1"/>
    <w:rsid w:val="00AD09F8"/>
    <w:rsid w:val="00AD0DCF"/>
    <w:rsid w:val="00AD5862"/>
    <w:rsid w:val="00AE221A"/>
    <w:rsid w:val="00AF41F8"/>
    <w:rsid w:val="00B03340"/>
    <w:rsid w:val="00B03EB7"/>
    <w:rsid w:val="00B132DE"/>
    <w:rsid w:val="00B1684B"/>
    <w:rsid w:val="00B16DB5"/>
    <w:rsid w:val="00B25F50"/>
    <w:rsid w:val="00B27428"/>
    <w:rsid w:val="00B33394"/>
    <w:rsid w:val="00B4258F"/>
    <w:rsid w:val="00B463B8"/>
    <w:rsid w:val="00B47B59"/>
    <w:rsid w:val="00B53F81"/>
    <w:rsid w:val="00B5417D"/>
    <w:rsid w:val="00B56519"/>
    <w:rsid w:val="00B56C2B"/>
    <w:rsid w:val="00B65BD3"/>
    <w:rsid w:val="00B70469"/>
    <w:rsid w:val="00B72DD8"/>
    <w:rsid w:val="00B72E09"/>
    <w:rsid w:val="00B7669A"/>
    <w:rsid w:val="00B80CD8"/>
    <w:rsid w:val="00B80D8F"/>
    <w:rsid w:val="00B8248C"/>
    <w:rsid w:val="00B90A98"/>
    <w:rsid w:val="00B91B72"/>
    <w:rsid w:val="00B94FF6"/>
    <w:rsid w:val="00B953DD"/>
    <w:rsid w:val="00B9569F"/>
    <w:rsid w:val="00B96DA9"/>
    <w:rsid w:val="00B96F43"/>
    <w:rsid w:val="00BA01DE"/>
    <w:rsid w:val="00BA0B0D"/>
    <w:rsid w:val="00BB1AF1"/>
    <w:rsid w:val="00BC4BE0"/>
    <w:rsid w:val="00BC54CB"/>
    <w:rsid w:val="00BC7419"/>
    <w:rsid w:val="00BF0C69"/>
    <w:rsid w:val="00BF30C0"/>
    <w:rsid w:val="00BF513C"/>
    <w:rsid w:val="00BF629B"/>
    <w:rsid w:val="00BF655C"/>
    <w:rsid w:val="00C027DD"/>
    <w:rsid w:val="00C036E6"/>
    <w:rsid w:val="00C0378D"/>
    <w:rsid w:val="00C04A43"/>
    <w:rsid w:val="00C075EF"/>
    <w:rsid w:val="00C11E83"/>
    <w:rsid w:val="00C12098"/>
    <w:rsid w:val="00C227DE"/>
    <w:rsid w:val="00C22EE0"/>
    <w:rsid w:val="00C2378A"/>
    <w:rsid w:val="00C30316"/>
    <w:rsid w:val="00C30C77"/>
    <w:rsid w:val="00C378A1"/>
    <w:rsid w:val="00C41F3F"/>
    <w:rsid w:val="00C44D97"/>
    <w:rsid w:val="00C46A7D"/>
    <w:rsid w:val="00C617AD"/>
    <w:rsid w:val="00C621D6"/>
    <w:rsid w:val="00C65541"/>
    <w:rsid w:val="00C72B9F"/>
    <w:rsid w:val="00C75907"/>
    <w:rsid w:val="00C8151B"/>
    <w:rsid w:val="00C82D86"/>
    <w:rsid w:val="00C870F8"/>
    <w:rsid w:val="00C907C9"/>
    <w:rsid w:val="00C92FF5"/>
    <w:rsid w:val="00C9543B"/>
    <w:rsid w:val="00C96A6C"/>
    <w:rsid w:val="00CA0DDE"/>
    <w:rsid w:val="00CA4D22"/>
    <w:rsid w:val="00CB003E"/>
    <w:rsid w:val="00CB2A0B"/>
    <w:rsid w:val="00CB4B8D"/>
    <w:rsid w:val="00CB5B34"/>
    <w:rsid w:val="00CB756E"/>
    <w:rsid w:val="00CC0DDA"/>
    <w:rsid w:val="00CD19E5"/>
    <w:rsid w:val="00CD684F"/>
    <w:rsid w:val="00CE7EE0"/>
    <w:rsid w:val="00CF2091"/>
    <w:rsid w:val="00CF7C63"/>
    <w:rsid w:val="00D06623"/>
    <w:rsid w:val="00D14C6B"/>
    <w:rsid w:val="00D16EE9"/>
    <w:rsid w:val="00D233AD"/>
    <w:rsid w:val="00D26C6B"/>
    <w:rsid w:val="00D36406"/>
    <w:rsid w:val="00D50F0F"/>
    <w:rsid w:val="00D5536F"/>
    <w:rsid w:val="00D56935"/>
    <w:rsid w:val="00D62493"/>
    <w:rsid w:val="00D64B21"/>
    <w:rsid w:val="00D70EA4"/>
    <w:rsid w:val="00D716BA"/>
    <w:rsid w:val="00D726D8"/>
    <w:rsid w:val="00D758C6"/>
    <w:rsid w:val="00D7612F"/>
    <w:rsid w:val="00D90C10"/>
    <w:rsid w:val="00D92E96"/>
    <w:rsid w:val="00DA258C"/>
    <w:rsid w:val="00DA4345"/>
    <w:rsid w:val="00DA48E9"/>
    <w:rsid w:val="00DA6BF6"/>
    <w:rsid w:val="00DA768F"/>
    <w:rsid w:val="00DB2AE6"/>
    <w:rsid w:val="00DC2C8F"/>
    <w:rsid w:val="00DC45EC"/>
    <w:rsid w:val="00DC5517"/>
    <w:rsid w:val="00DC6571"/>
    <w:rsid w:val="00DC6DBD"/>
    <w:rsid w:val="00DD1AE3"/>
    <w:rsid w:val="00DD71B0"/>
    <w:rsid w:val="00DE07FA"/>
    <w:rsid w:val="00DE20DB"/>
    <w:rsid w:val="00DE5F2B"/>
    <w:rsid w:val="00DF2DDE"/>
    <w:rsid w:val="00DF7377"/>
    <w:rsid w:val="00DF77C8"/>
    <w:rsid w:val="00DF781D"/>
    <w:rsid w:val="00E0129E"/>
    <w:rsid w:val="00E01667"/>
    <w:rsid w:val="00E072B1"/>
    <w:rsid w:val="00E07303"/>
    <w:rsid w:val="00E14903"/>
    <w:rsid w:val="00E165AA"/>
    <w:rsid w:val="00E1718E"/>
    <w:rsid w:val="00E34C14"/>
    <w:rsid w:val="00E34CDC"/>
    <w:rsid w:val="00E36209"/>
    <w:rsid w:val="00E36D93"/>
    <w:rsid w:val="00E37AF9"/>
    <w:rsid w:val="00E411D1"/>
    <w:rsid w:val="00E41A18"/>
    <w:rsid w:val="00E420BB"/>
    <w:rsid w:val="00E43610"/>
    <w:rsid w:val="00E46EE5"/>
    <w:rsid w:val="00E50DF6"/>
    <w:rsid w:val="00E54CAF"/>
    <w:rsid w:val="00E6170B"/>
    <w:rsid w:val="00E632B1"/>
    <w:rsid w:val="00E6336D"/>
    <w:rsid w:val="00E6366C"/>
    <w:rsid w:val="00E64DEF"/>
    <w:rsid w:val="00E67F84"/>
    <w:rsid w:val="00E752FC"/>
    <w:rsid w:val="00E8125B"/>
    <w:rsid w:val="00E959E0"/>
    <w:rsid w:val="00E965C5"/>
    <w:rsid w:val="00E96A3A"/>
    <w:rsid w:val="00E97402"/>
    <w:rsid w:val="00E97B99"/>
    <w:rsid w:val="00EA28CC"/>
    <w:rsid w:val="00EB2E9D"/>
    <w:rsid w:val="00EC046D"/>
    <w:rsid w:val="00EC6F9B"/>
    <w:rsid w:val="00ED03AC"/>
    <w:rsid w:val="00ED133F"/>
    <w:rsid w:val="00ED1E14"/>
    <w:rsid w:val="00ED5458"/>
    <w:rsid w:val="00ED6FFD"/>
    <w:rsid w:val="00EE6FFC"/>
    <w:rsid w:val="00EF10AC"/>
    <w:rsid w:val="00EF305A"/>
    <w:rsid w:val="00EF3E17"/>
    <w:rsid w:val="00EF3E4C"/>
    <w:rsid w:val="00EF44E9"/>
    <w:rsid w:val="00EF4701"/>
    <w:rsid w:val="00EF564E"/>
    <w:rsid w:val="00F00481"/>
    <w:rsid w:val="00F00E3B"/>
    <w:rsid w:val="00F014B8"/>
    <w:rsid w:val="00F038DA"/>
    <w:rsid w:val="00F063A6"/>
    <w:rsid w:val="00F17134"/>
    <w:rsid w:val="00F203E1"/>
    <w:rsid w:val="00F21B21"/>
    <w:rsid w:val="00F22198"/>
    <w:rsid w:val="00F30226"/>
    <w:rsid w:val="00F310CE"/>
    <w:rsid w:val="00F33D49"/>
    <w:rsid w:val="00F3481E"/>
    <w:rsid w:val="00F555C6"/>
    <w:rsid w:val="00F5632C"/>
    <w:rsid w:val="00F577F6"/>
    <w:rsid w:val="00F62303"/>
    <w:rsid w:val="00F64EE6"/>
    <w:rsid w:val="00F65266"/>
    <w:rsid w:val="00F7434F"/>
    <w:rsid w:val="00F751E1"/>
    <w:rsid w:val="00F775EB"/>
    <w:rsid w:val="00F84114"/>
    <w:rsid w:val="00F84C81"/>
    <w:rsid w:val="00F932B6"/>
    <w:rsid w:val="00F966F8"/>
    <w:rsid w:val="00F9778C"/>
    <w:rsid w:val="00FA1B35"/>
    <w:rsid w:val="00FB1A6D"/>
    <w:rsid w:val="00FB1EF0"/>
    <w:rsid w:val="00FB51C2"/>
    <w:rsid w:val="00FB5D41"/>
    <w:rsid w:val="00FB6179"/>
    <w:rsid w:val="00FC0B7B"/>
    <w:rsid w:val="00FC1DEC"/>
    <w:rsid w:val="00FD347F"/>
    <w:rsid w:val="00FD370A"/>
    <w:rsid w:val="00FE17A9"/>
    <w:rsid w:val="00FE26F7"/>
    <w:rsid w:val="00FE4B60"/>
    <w:rsid w:val="00FF0AC2"/>
    <w:rsid w:val="00FF0D85"/>
    <w:rsid w:val="00FF1646"/>
    <w:rsid w:val="00FF2579"/>
    <w:rsid w:val="00FF2D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BF3000"/>
  <w15:docId w15:val="{62B759C0-58E9-4419-B84F-0E85FE36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540"/>
    <w:pPr>
      <w:ind w:firstLine="204"/>
      <w:jc w:val="both"/>
    </w:pPr>
  </w:style>
  <w:style w:type="paragraph" w:styleId="Heading1">
    <w:name w:val="heading 1"/>
    <w:basedOn w:val="Normal"/>
    <w:next w:val="Normal"/>
    <w:link w:val="Heading1Char"/>
    <w:qFormat/>
    <w:rsid w:val="001F4702"/>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rsid w:val="001F4702"/>
    <w:pPr>
      <w:keepNext/>
      <w:numPr>
        <w:ilvl w:val="1"/>
        <w:numId w:val="1"/>
      </w:numPr>
      <w:spacing w:before="120" w:after="60"/>
      <w:outlineLvl w:val="1"/>
    </w:pPr>
    <w:rPr>
      <w:i/>
      <w:iCs/>
    </w:rPr>
  </w:style>
  <w:style w:type="paragraph" w:styleId="Heading3">
    <w:name w:val="heading 3"/>
    <w:basedOn w:val="Normal"/>
    <w:next w:val="Normal"/>
    <w:uiPriority w:val="9"/>
    <w:qFormat/>
    <w:rsid w:val="001F4702"/>
    <w:pPr>
      <w:keepNext/>
      <w:numPr>
        <w:ilvl w:val="2"/>
        <w:numId w:val="1"/>
      </w:numPr>
      <w:outlineLvl w:val="2"/>
    </w:pPr>
    <w:rPr>
      <w:i/>
      <w:iCs/>
    </w:rPr>
  </w:style>
  <w:style w:type="paragraph" w:styleId="Heading4">
    <w:name w:val="heading 4"/>
    <w:basedOn w:val="Normal"/>
    <w:next w:val="Normal"/>
    <w:link w:val="Heading4Char"/>
    <w:uiPriority w:val="9"/>
    <w:qFormat/>
    <w:rsid w:val="001F4702"/>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rsid w:val="001F4702"/>
    <w:pPr>
      <w:numPr>
        <w:ilvl w:val="4"/>
        <w:numId w:val="1"/>
      </w:numPr>
      <w:spacing w:before="240" w:after="60"/>
      <w:outlineLvl w:val="4"/>
    </w:pPr>
    <w:rPr>
      <w:sz w:val="18"/>
      <w:szCs w:val="18"/>
    </w:rPr>
  </w:style>
  <w:style w:type="paragraph" w:styleId="Heading6">
    <w:name w:val="heading 6"/>
    <w:basedOn w:val="Normal"/>
    <w:next w:val="Normal"/>
    <w:uiPriority w:val="9"/>
    <w:qFormat/>
    <w:rsid w:val="001F4702"/>
    <w:pPr>
      <w:numPr>
        <w:ilvl w:val="5"/>
        <w:numId w:val="1"/>
      </w:numPr>
      <w:spacing w:before="240" w:after="60"/>
      <w:outlineLvl w:val="5"/>
    </w:pPr>
    <w:rPr>
      <w:i/>
      <w:iCs/>
      <w:sz w:val="16"/>
      <w:szCs w:val="16"/>
    </w:rPr>
  </w:style>
  <w:style w:type="paragraph" w:styleId="Heading7">
    <w:name w:val="heading 7"/>
    <w:basedOn w:val="Normal"/>
    <w:next w:val="Normal"/>
    <w:uiPriority w:val="9"/>
    <w:qFormat/>
    <w:rsid w:val="001F4702"/>
    <w:pPr>
      <w:numPr>
        <w:ilvl w:val="6"/>
        <w:numId w:val="1"/>
      </w:numPr>
      <w:spacing w:before="240" w:after="60"/>
      <w:outlineLvl w:val="6"/>
    </w:pPr>
    <w:rPr>
      <w:sz w:val="16"/>
      <w:szCs w:val="16"/>
    </w:rPr>
  </w:style>
  <w:style w:type="paragraph" w:styleId="Heading8">
    <w:name w:val="heading 8"/>
    <w:basedOn w:val="Normal"/>
    <w:next w:val="Normal"/>
    <w:uiPriority w:val="9"/>
    <w:qFormat/>
    <w:rsid w:val="001F4702"/>
    <w:pPr>
      <w:numPr>
        <w:ilvl w:val="7"/>
        <w:numId w:val="1"/>
      </w:numPr>
      <w:spacing w:before="240" w:after="60"/>
      <w:outlineLvl w:val="7"/>
    </w:pPr>
    <w:rPr>
      <w:i/>
      <w:iCs/>
      <w:sz w:val="16"/>
      <w:szCs w:val="16"/>
    </w:rPr>
  </w:style>
  <w:style w:type="paragraph" w:styleId="Heading9">
    <w:name w:val="heading 9"/>
    <w:basedOn w:val="Normal"/>
    <w:next w:val="Normal"/>
    <w:uiPriority w:val="9"/>
    <w:qFormat/>
    <w:rsid w:val="001F4702"/>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1F4702"/>
    <w:pPr>
      <w:spacing w:before="20"/>
      <w:ind w:firstLine="202"/>
    </w:pPr>
    <w:rPr>
      <w:b/>
      <w:bCs/>
      <w:sz w:val="18"/>
      <w:szCs w:val="18"/>
    </w:rPr>
  </w:style>
  <w:style w:type="paragraph" w:customStyle="1" w:styleId="Authors">
    <w:name w:val="Authors"/>
    <w:basedOn w:val="Normal"/>
    <w:next w:val="Normal"/>
    <w:rsid w:val="001F4702"/>
    <w:pPr>
      <w:framePr w:w="9072" w:hSpace="187" w:vSpace="187" w:wrap="notBeside" w:vAnchor="text" w:hAnchor="page" w:xAlign="center" w:y="1"/>
      <w:spacing w:after="320"/>
      <w:jc w:val="center"/>
    </w:pPr>
    <w:rPr>
      <w:sz w:val="22"/>
      <w:szCs w:val="22"/>
    </w:rPr>
  </w:style>
  <w:style w:type="character" w:customStyle="1" w:styleId="MemberType">
    <w:name w:val="MemberType"/>
    <w:rsid w:val="001F4702"/>
    <w:rPr>
      <w:rFonts w:ascii="Times New Roman" w:hAnsi="Times New Roman" w:cs="Times New Roman"/>
      <w:i/>
      <w:iCs/>
      <w:sz w:val="22"/>
      <w:szCs w:val="22"/>
    </w:rPr>
  </w:style>
  <w:style w:type="paragraph" w:styleId="Title">
    <w:name w:val="Title"/>
    <w:basedOn w:val="Normal"/>
    <w:next w:val="Normal"/>
    <w:qFormat/>
    <w:rsid w:val="001F4702"/>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1F4702"/>
    <w:pPr>
      <w:ind w:firstLine="202"/>
    </w:pPr>
    <w:rPr>
      <w:sz w:val="16"/>
      <w:szCs w:val="16"/>
    </w:rPr>
  </w:style>
  <w:style w:type="paragraph" w:customStyle="1" w:styleId="References">
    <w:name w:val="References"/>
    <w:basedOn w:val="Normal"/>
    <w:rsid w:val="001F4702"/>
    <w:pPr>
      <w:numPr>
        <w:numId w:val="12"/>
      </w:numPr>
    </w:pPr>
    <w:rPr>
      <w:sz w:val="16"/>
      <w:szCs w:val="16"/>
    </w:rPr>
  </w:style>
  <w:style w:type="paragraph" w:customStyle="1" w:styleId="IndexTerms">
    <w:name w:val="IndexTerms"/>
    <w:basedOn w:val="Normal"/>
    <w:next w:val="Normal"/>
    <w:rsid w:val="001F4702"/>
    <w:pPr>
      <w:ind w:firstLine="202"/>
    </w:pPr>
    <w:rPr>
      <w:b/>
      <w:bCs/>
      <w:sz w:val="18"/>
      <w:szCs w:val="18"/>
    </w:rPr>
  </w:style>
  <w:style w:type="character" w:styleId="FootnoteReference">
    <w:name w:val="footnote reference"/>
    <w:semiHidden/>
    <w:rsid w:val="001F4702"/>
    <w:rPr>
      <w:vertAlign w:val="superscript"/>
    </w:rPr>
  </w:style>
  <w:style w:type="paragraph" w:styleId="Footer">
    <w:name w:val="footer"/>
    <w:basedOn w:val="Normal"/>
    <w:link w:val="FooterChar"/>
    <w:uiPriority w:val="99"/>
    <w:rsid w:val="001F4702"/>
    <w:pPr>
      <w:tabs>
        <w:tab w:val="center" w:pos="4320"/>
        <w:tab w:val="right" w:pos="8640"/>
      </w:tabs>
    </w:pPr>
  </w:style>
  <w:style w:type="paragraph" w:customStyle="1" w:styleId="Text">
    <w:name w:val="Text"/>
    <w:basedOn w:val="Normal"/>
    <w:rsid w:val="001F4702"/>
    <w:pPr>
      <w:widowControl w:val="0"/>
      <w:spacing w:line="252" w:lineRule="auto"/>
      <w:ind w:firstLine="202"/>
    </w:pPr>
  </w:style>
  <w:style w:type="paragraph" w:customStyle="1" w:styleId="FigureCaption">
    <w:name w:val="Figure Caption"/>
    <w:basedOn w:val="Normal"/>
    <w:rsid w:val="001F4702"/>
    <w:rPr>
      <w:sz w:val="16"/>
      <w:szCs w:val="16"/>
    </w:rPr>
  </w:style>
  <w:style w:type="paragraph" w:customStyle="1" w:styleId="TableTitle">
    <w:name w:val="Table Title"/>
    <w:basedOn w:val="Normal"/>
    <w:rsid w:val="001F4702"/>
    <w:pPr>
      <w:jc w:val="center"/>
    </w:pPr>
    <w:rPr>
      <w:smallCaps/>
      <w:sz w:val="16"/>
      <w:szCs w:val="16"/>
    </w:rPr>
  </w:style>
  <w:style w:type="paragraph" w:customStyle="1" w:styleId="ReferenceHead">
    <w:name w:val="Reference Head"/>
    <w:basedOn w:val="Heading1"/>
    <w:link w:val="ReferenceHeadChar"/>
    <w:rsid w:val="001F4702"/>
    <w:pPr>
      <w:numPr>
        <w:numId w:val="0"/>
      </w:numPr>
    </w:pPr>
  </w:style>
  <w:style w:type="paragraph" w:styleId="Header">
    <w:name w:val="header"/>
    <w:aliases w:val="page-number"/>
    <w:basedOn w:val="Normal"/>
    <w:link w:val="HeaderChar"/>
    <w:rsid w:val="001F4702"/>
    <w:pPr>
      <w:tabs>
        <w:tab w:val="center" w:pos="4320"/>
        <w:tab w:val="right" w:pos="8640"/>
      </w:tabs>
    </w:pPr>
  </w:style>
  <w:style w:type="paragraph" w:customStyle="1" w:styleId="Equation">
    <w:name w:val="Equation"/>
    <w:basedOn w:val="Normal"/>
    <w:next w:val="Normal"/>
    <w:rsid w:val="001F4702"/>
    <w:pPr>
      <w:widowControl w:val="0"/>
      <w:tabs>
        <w:tab w:val="right" w:pos="5040"/>
      </w:tabs>
      <w:spacing w:line="252" w:lineRule="auto"/>
    </w:pPr>
  </w:style>
  <w:style w:type="character" w:styleId="Hyperlink">
    <w:name w:val="Hyperlink"/>
    <w:uiPriority w:val="99"/>
    <w:rsid w:val="001F4702"/>
    <w:rPr>
      <w:color w:val="0000FF"/>
      <w:u w:val="single"/>
    </w:rPr>
  </w:style>
  <w:style w:type="character" w:styleId="FollowedHyperlink">
    <w:name w:val="FollowedHyperlink"/>
    <w:rsid w:val="001F4702"/>
    <w:rPr>
      <w:color w:val="800080"/>
      <w:u w:val="single"/>
    </w:rPr>
  </w:style>
  <w:style w:type="paragraph" w:styleId="BodyTextIndent">
    <w:name w:val="Body Text Indent"/>
    <w:basedOn w:val="Normal"/>
    <w:link w:val="BodyTextIndentChar"/>
    <w:rsid w:val="001F4702"/>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paragraph" w:customStyle="1" w:styleId="keywords">
    <w:name w:val="key words"/>
    <w:rsid w:val="00A877D3"/>
    <w:pPr>
      <w:suppressAutoHyphens/>
      <w:spacing w:after="120"/>
      <w:ind w:firstLine="288"/>
      <w:jc w:val="both"/>
    </w:pPr>
    <w:rPr>
      <w:rFonts w:eastAsia="SimSun"/>
      <w:b/>
      <w:bCs/>
      <w:iCs/>
      <w:sz w:val="18"/>
      <w:szCs w:val="18"/>
    </w:rPr>
  </w:style>
  <w:style w:type="paragraph" w:customStyle="1" w:styleId="IEEEAuthorName">
    <w:name w:val="IEEE Author Name"/>
    <w:basedOn w:val="Normal"/>
    <w:next w:val="Normal"/>
    <w:rsid w:val="00A877D3"/>
    <w:pPr>
      <w:adjustRightInd w:val="0"/>
      <w:snapToGrid w:val="0"/>
      <w:spacing w:before="120" w:after="120"/>
      <w:jc w:val="center"/>
    </w:pPr>
    <w:rPr>
      <w:sz w:val="22"/>
      <w:szCs w:val="24"/>
      <w:lang w:val="en-GB" w:eastAsia="en-GB"/>
    </w:rPr>
  </w:style>
  <w:style w:type="paragraph" w:customStyle="1" w:styleId="IEEEAuthorAffiliation">
    <w:name w:val="IEEE Author Affiliation"/>
    <w:basedOn w:val="Normal"/>
    <w:next w:val="Normal"/>
    <w:rsid w:val="00A877D3"/>
    <w:pPr>
      <w:spacing w:after="60"/>
      <w:jc w:val="center"/>
    </w:pPr>
    <w:rPr>
      <w:i/>
      <w:szCs w:val="24"/>
      <w:lang w:val="en-GB" w:eastAsia="en-GB"/>
    </w:rPr>
  </w:style>
  <w:style w:type="paragraph" w:customStyle="1" w:styleId="IEEEAuthorEmail">
    <w:name w:val="IEEE Author Email"/>
    <w:next w:val="IEEEAuthorAffiliation"/>
    <w:rsid w:val="00A877D3"/>
    <w:pPr>
      <w:spacing w:after="60"/>
      <w:jc w:val="center"/>
    </w:pPr>
    <w:rPr>
      <w:rFonts w:ascii="Courier" w:hAnsi="Courier"/>
      <w:sz w:val="18"/>
      <w:szCs w:val="24"/>
      <w:lang w:val="en-GB" w:eastAsia="en-GB"/>
    </w:rPr>
  </w:style>
  <w:style w:type="paragraph" w:customStyle="1" w:styleId="IEEEAbstractHeading">
    <w:name w:val="IEEE Abstract Heading"/>
    <w:basedOn w:val="IEEEAbtract"/>
    <w:next w:val="IEEEAbtract"/>
    <w:link w:val="IEEEAbstractHeadingChar"/>
    <w:rsid w:val="00A877D3"/>
    <w:rPr>
      <w:i/>
    </w:rPr>
  </w:style>
  <w:style w:type="character" w:customStyle="1" w:styleId="IEEEAbstractHeadingChar">
    <w:name w:val="IEEE Abstract Heading Char"/>
    <w:basedOn w:val="DefaultParagraphFont"/>
    <w:link w:val="IEEEAbstractHeading"/>
    <w:rsid w:val="00A877D3"/>
    <w:rPr>
      <w:rFonts w:eastAsia="SimSun"/>
      <w:b/>
      <w:i/>
      <w:sz w:val="18"/>
      <w:szCs w:val="24"/>
      <w:lang w:val="en-GB" w:eastAsia="en-GB"/>
    </w:rPr>
  </w:style>
  <w:style w:type="paragraph" w:customStyle="1" w:styleId="IEEEAbtract">
    <w:name w:val="IEEE Abtract"/>
    <w:basedOn w:val="Normal"/>
    <w:next w:val="Normal"/>
    <w:link w:val="IEEEAbtractChar"/>
    <w:rsid w:val="00A877D3"/>
    <w:pPr>
      <w:adjustRightInd w:val="0"/>
      <w:snapToGrid w:val="0"/>
    </w:pPr>
    <w:rPr>
      <w:rFonts w:eastAsia="SimSun"/>
      <w:b/>
      <w:sz w:val="18"/>
      <w:szCs w:val="24"/>
      <w:lang w:val="en-GB" w:eastAsia="en-GB"/>
    </w:rPr>
  </w:style>
  <w:style w:type="character" w:customStyle="1" w:styleId="IEEEAbtractChar">
    <w:name w:val="IEEE Abtract Char"/>
    <w:basedOn w:val="DefaultParagraphFont"/>
    <w:link w:val="IEEEAbtract"/>
    <w:rsid w:val="00A877D3"/>
    <w:rPr>
      <w:rFonts w:eastAsia="SimSun"/>
      <w:b/>
      <w:sz w:val="18"/>
      <w:szCs w:val="24"/>
      <w:lang w:val="en-GB" w:eastAsia="en-GB"/>
    </w:rPr>
  </w:style>
  <w:style w:type="paragraph" w:customStyle="1" w:styleId="IEEETitle">
    <w:name w:val="IEEE Title"/>
    <w:basedOn w:val="Normal"/>
    <w:next w:val="IEEEAuthorName"/>
    <w:rsid w:val="00A877D3"/>
    <w:pPr>
      <w:adjustRightInd w:val="0"/>
      <w:snapToGrid w:val="0"/>
      <w:jc w:val="center"/>
    </w:pPr>
    <w:rPr>
      <w:rFonts w:eastAsia="SimSun"/>
      <w:sz w:val="48"/>
      <w:szCs w:val="24"/>
      <w:lang w:val="en-AU" w:eastAsia="zh-CN"/>
    </w:rPr>
  </w:style>
  <w:style w:type="table" w:styleId="TableGrid">
    <w:name w:val="Table Grid"/>
    <w:basedOn w:val="TableNormal"/>
    <w:uiPriority w:val="59"/>
    <w:rsid w:val="006B08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8Num2z0">
    <w:name w:val="WW8Num2z0"/>
    <w:rsid w:val="00FB51C2"/>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paragraph" w:styleId="BodyText">
    <w:name w:val="Body Text"/>
    <w:basedOn w:val="Normal"/>
    <w:link w:val="BodyTextChar"/>
    <w:semiHidden/>
    <w:unhideWhenUsed/>
    <w:rsid w:val="006313FC"/>
    <w:pPr>
      <w:spacing w:after="120"/>
    </w:pPr>
  </w:style>
  <w:style w:type="character" w:customStyle="1" w:styleId="BodyTextChar">
    <w:name w:val="Body Text Char"/>
    <w:basedOn w:val="DefaultParagraphFont"/>
    <w:link w:val="BodyText"/>
    <w:semiHidden/>
    <w:rsid w:val="006313FC"/>
  </w:style>
  <w:style w:type="paragraph" w:customStyle="1" w:styleId="equation0">
    <w:name w:val="equation"/>
    <w:basedOn w:val="Normal"/>
    <w:rsid w:val="006313FC"/>
    <w:pPr>
      <w:tabs>
        <w:tab w:val="center" w:pos="2520"/>
        <w:tab w:val="right" w:pos="5040"/>
      </w:tabs>
      <w:suppressAutoHyphens/>
      <w:spacing w:before="240" w:after="240" w:line="216" w:lineRule="auto"/>
      <w:jc w:val="center"/>
    </w:pPr>
    <w:rPr>
      <w:rFonts w:ascii="Symbol" w:eastAsia="SimSun" w:hAnsi="Symbol" w:cs="Symbol"/>
      <w:lang w:eastAsia="zh-CN"/>
    </w:rPr>
  </w:style>
  <w:style w:type="character" w:customStyle="1" w:styleId="HeaderChar">
    <w:name w:val="Header Char"/>
    <w:aliases w:val="page-number Char"/>
    <w:basedOn w:val="DefaultParagraphFont"/>
    <w:link w:val="Header"/>
    <w:rsid w:val="00351B10"/>
  </w:style>
  <w:style w:type="paragraph" w:styleId="NormalWeb">
    <w:name w:val="Normal (Web)"/>
    <w:basedOn w:val="Normal"/>
    <w:uiPriority w:val="99"/>
    <w:unhideWhenUsed/>
    <w:rsid w:val="00851DBC"/>
    <w:pPr>
      <w:spacing w:before="100" w:beforeAutospacing="1" w:after="100" w:afterAutospacing="1"/>
    </w:pPr>
    <w:rPr>
      <w:rFonts w:ascii="Times" w:hAnsi="Times"/>
      <w:lang w:val="en-ID"/>
    </w:rPr>
  </w:style>
  <w:style w:type="paragraph" w:customStyle="1" w:styleId="references0">
    <w:name w:val="references"/>
    <w:uiPriority w:val="99"/>
    <w:rsid w:val="000E05CE"/>
    <w:pPr>
      <w:numPr>
        <w:numId w:val="41"/>
      </w:numPr>
      <w:spacing w:after="50" w:line="180" w:lineRule="exact"/>
      <w:jc w:val="both"/>
    </w:pPr>
    <w:rPr>
      <w:noProof/>
      <w:sz w:val="16"/>
      <w:szCs w:val="16"/>
    </w:rPr>
  </w:style>
  <w:style w:type="character" w:customStyle="1" w:styleId="Heading4Char">
    <w:name w:val="Heading 4 Char"/>
    <w:basedOn w:val="DefaultParagraphFont"/>
    <w:link w:val="Heading4"/>
    <w:uiPriority w:val="9"/>
    <w:rsid w:val="00F9778C"/>
    <w:rPr>
      <w:i/>
      <w:iCs/>
      <w:sz w:val="18"/>
      <w:szCs w:val="18"/>
    </w:rPr>
  </w:style>
  <w:style w:type="paragraph" w:customStyle="1" w:styleId="Els-figure-caption">
    <w:name w:val="Els-figure-caption"/>
    <w:basedOn w:val="Normal"/>
    <w:qFormat/>
    <w:rsid w:val="00BC7419"/>
    <w:pPr>
      <w:keepLines/>
      <w:spacing w:before="230" w:after="240" w:line="230" w:lineRule="exact"/>
      <w:jc w:val="center"/>
    </w:pPr>
    <w:rPr>
      <w:rFonts w:eastAsia="SimSun"/>
      <w:b/>
      <w:sz w:val="16"/>
    </w:rPr>
  </w:style>
  <w:style w:type="paragraph" w:styleId="Caption">
    <w:name w:val="caption"/>
    <w:basedOn w:val="FootnoteText"/>
    <w:next w:val="Normal"/>
    <w:unhideWhenUsed/>
    <w:qFormat/>
    <w:rsid w:val="00DA48E9"/>
    <w:pPr>
      <w:ind w:firstLine="0"/>
    </w:pPr>
  </w:style>
  <w:style w:type="character" w:styleId="Strong">
    <w:name w:val="Strong"/>
    <w:uiPriority w:val="22"/>
    <w:qFormat/>
    <w:rsid w:val="00805DE9"/>
    <w:rPr>
      <w:b/>
      <w:bCs/>
      <w:spacing w:val="0"/>
    </w:rPr>
  </w:style>
  <w:style w:type="paragraph" w:styleId="ListParagraph">
    <w:name w:val="List Paragraph"/>
    <w:basedOn w:val="Normal"/>
    <w:uiPriority w:val="34"/>
    <w:qFormat/>
    <w:rsid w:val="00805DE9"/>
    <w:pPr>
      <w:spacing w:after="240" w:line="480" w:lineRule="auto"/>
      <w:ind w:left="720" w:firstLine="357"/>
      <w:contextualSpacing/>
      <w:jc w:val="left"/>
    </w:pPr>
    <w:rPr>
      <w:rFonts w:ascii="Calibri" w:hAnsi="Calibri"/>
      <w:sz w:val="22"/>
      <w:szCs w:val="22"/>
      <w:lang w:val="id-ID"/>
    </w:rPr>
  </w:style>
  <w:style w:type="character" w:customStyle="1" w:styleId="UnresolvedMention1">
    <w:name w:val="Unresolved Mention1"/>
    <w:basedOn w:val="DefaultParagraphFont"/>
    <w:uiPriority w:val="99"/>
    <w:semiHidden/>
    <w:unhideWhenUsed/>
    <w:rsid w:val="008368D2"/>
    <w:rPr>
      <w:color w:val="605E5C"/>
      <w:shd w:val="clear" w:color="auto" w:fill="E1DFDD"/>
    </w:rPr>
  </w:style>
  <w:style w:type="character" w:styleId="PlaceholderText">
    <w:name w:val="Placeholder Text"/>
    <w:basedOn w:val="DefaultParagraphFont"/>
    <w:semiHidden/>
    <w:rsid w:val="0017164A"/>
    <w:rPr>
      <w:color w:val="808080"/>
    </w:rPr>
  </w:style>
  <w:style w:type="character" w:styleId="UnresolvedMention">
    <w:name w:val="Unresolved Mention"/>
    <w:basedOn w:val="DefaultParagraphFont"/>
    <w:uiPriority w:val="99"/>
    <w:semiHidden/>
    <w:unhideWhenUsed/>
    <w:rsid w:val="00FF2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41793">
      <w:bodyDiv w:val="1"/>
      <w:marLeft w:val="0"/>
      <w:marRight w:val="0"/>
      <w:marTop w:val="0"/>
      <w:marBottom w:val="0"/>
      <w:divBdr>
        <w:top w:val="none" w:sz="0" w:space="0" w:color="auto"/>
        <w:left w:val="none" w:sz="0" w:space="0" w:color="auto"/>
        <w:bottom w:val="none" w:sz="0" w:space="0" w:color="auto"/>
        <w:right w:val="none" w:sz="0" w:space="0" w:color="auto"/>
      </w:divBdr>
    </w:div>
    <w:div w:id="186261554">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758718201">
      <w:bodyDiv w:val="1"/>
      <w:marLeft w:val="0"/>
      <w:marRight w:val="0"/>
      <w:marTop w:val="0"/>
      <w:marBottom w:val="0"/>
      <w:divBdr>
        <w:top w:val="none" w:sz="0" w:space="0" w:color="auto"/>
        <w:left w:val="none" w:sz="0" w:space="0" w:color="auto"/>
        <w:bottom w:val="none" w:sz="0" w:space="0" w:color="auto"/>
        <w:right w:val="none" w:sz="0" w:space="0" w:color="auto"/>
      </w:divBdr>
    </w:div>
    <w:div w:id="817259180">
      <w:bodyDiv w:val="1"/>
      <w:marLeft w:val="0"/>
      <w:marRight w:val="0"/>
      <w:marTop w:val="0"/>
      <w:marBottom w:val="0"/>
      <w:divBdr>
        <w:top w:val="none" w:sz="0" w:space="0" w:color="auto"/>
        <w:left w:val="none" w:sz="0" w:space="0" w:color="auto"/>
        <w:bottom w:val="none" w:sz="0" w:space="0" w:color="auto"/>
        <w:right w:val="none" w:sz="0" w:space="0" w:color="auto"/>
      </w:divBdr>
    </w:div>
    <w:div w:id="874731989">
      <w:bodyDiv w:val="1"/>
      <w:marLeft w:val="0"/>
      <w:marRight w:val="0"/>
      <w:marTop w:val="0"/>
      <w:marBottom w:val="0"/>
      <w:divBdr>
        <w:top w:val="none" w:sz="0" w:space="0" w:color="auto"/>
        <w:left w:val="none" w:sz="0" w:space="0" w:color="auto"/>
        <w:bottom w:val="none" w:sz="0" w:space="0" w:color="auto"/>
        <w:right w:val="none" w:sz="0" w:space="0" w:color="auto"/>
      </w:divBdr>
    </w:div>
    <w:div w:id="955873154">
      <w:bodyDiv w:val="1"/>
      <w:marLeft w:val="0"/>
      <w:marRight w:val="0"/>
      <w:marTop w:val="0"/>
      <w:marBottom w:val="0"/>
      <w:divBdr>
        <w:top w:val="none" w:sz="0" w:space="0" w:color="auto"/>
        <w:left w:val="none" w:sz="0" w:space="0" w:color="auto"/>
        <w:bottom w:val="none" w:sz="0" w:space="0" w:color="auto"/>
        <w:right w:val="none" w:sz="0" w:space="0" w:color="auto"/>
      </w:divBdr>
    </w:div>
    <w:div w:id="1114712235">
      <w:bodyDiv w:val="1"/>
      <w:marLeft w:val="0"/>
      <w:marRight w:val="0"/>
      <w:marTop w:val="0"/>
      <w:marBottom w:val="0"/>
      <w:divBdr>
        <w:top w:val="none" w:sz="0" w:space="0" w:color="auto"/>
        <w:left w:val="none" w:sz="0" w:space="0" w:color="auto"/>
        <w:bottom w:val="none" w:sz="0" w:space="0" w:color="auto"/>
        <w:right w:val="none" w:sz="0" w:space="0" w:color="auto"/>
      </w:divBdr>
    </w:div>
    <w:div w:id="1305887265">
      <w:bodyDiv w:val="1"/>
      <w:marLeft w:val="0"/>
      <w:marRight w:val="0"/>
      <w:marTop w:val="0"/>
      <w:marBottom w:val="0"/>
      <w:divBdr>
        <w:top w:val="none" w:sz="0" w:space="0" w:color="auto"/>
        <w:left w:val="none" w:sz="0" w:space="0" w:color="auto"/>
        <w:bottom w:val="none" w:sz="0" w:space="0" w:color="auto"/>
        <w:right w:val="none" w:sz="0" w:space="0" w:color="auto"/>
      </w:divBdr>
    </w:div>
    <w:div w:id="1363244820">
      <w:bodyDiv w:val="1"/>
      <w:marLeft w:val="0"/>
      <w:marRight w:val="0"/>
      <w:marTop w:val="0"/>
      <w:marBottom w:val="0"/>
      <w:divBdr>
        <w:top w:val="none" w:sz="0" w:space="0" w:color="auto"/>
        <w:left w:val="none" w:sz="0" w:space="0" w:color="auto"/>
        <w:bottom w:val="none" w:sz="0" w:space="0" w:color="auto"/>
        <w:right w:val="none" w:sz="0" w:space="0" w:color="auto"/>
      </w:divBdr>
    </w:div>
    <w:div w:id="1491944490">
      <w:bodyDiv w:val="1"/>
      <w:marLeft w:val="0"/>
      <w:marRight w:val="0"/>
      <w:marTop w:val="0"/>
      <w:marBottom w:val="0"/>
      <w:divBdr>
        <w:top w:val="none" w:sz="0" w:space="0" w:color="auto"/>
        <w:left w:val="none" w:sz="0" w:space="0" w:color="auto"/>
        <w:bottom w:val="none" w:sz="0" w:space="0" w:color="auto"/>
        <w:right w:val="none" w:sz="0" w:space="0" w:color="auto"/>
      </w:divBdr>
    </w:div>
    <w:div w:id="1662856081">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832334684">
      <w:bodyDiv w:val="1"/>
      <w:marLeft w:val="0"/>
      <w:marRight w:val="0"/>
      <w:marTop w:val="0"/>
      <w:marBottom w:val="0"/>
      <w:divBdr>
        <w:top w:val="none" w:sz="0" w:space="0" w:color="auto"/>
        <w:left w:val="none" w:sz="0" w:space="0" w:color="auto"/>
        <w:bottom w:val="none" w:sz="0" w:space="0" w:color="auto"/>
        <w:right w:val="none" w:sz="0" w:space="0" w:color="auto"/>
      </w:divBdr>
    </w:div>
    <w:div w:id="1858543083">
      <w:bodyDiv w:val="1"/>
      <w:marLeft w:val="0"/>
      <w:marRight w:val="0"/>
      <w:marTop w:val="0"/>
      <w:marBottom w:val="0"/>
      <w:divBdr>
        <w:top w:val="none" w:sz="0" w:space="0" w:color="auto"/>
        <w:left w:val="none" w:sz="0" w:space="0" w:color="auto"/>
        <w:bottom w:val="none" w:sz="0" w:space="0" w:color="auto"/>
        <w:right w:val="none" w:sz="0" w:space="0" w:color="auto"/>
      </w:divBdr>
    </w:div>
    <w:div w:id="1990554037">
      <w:bodyDiv w:val="1"/>
      <w:marLeft w:val="0"/>
      <w:marRight w:val="0"/>
      <w:marTop w:val="0"/>
      <w:marBottom w:val="0"/>
      <w:divBdr>
        <w:top w:val="none" w:sz="0" w:space="0" w:color="auto"/>
        <w:left w:val="none" w:sz="0" w:space="0" w:color="auto"/>
        <w:bottom w:val="none" w:sz="0" w:space="0" w:color="auto"/>
        <w:right w:val="none" w:sz="0" w:space="0" w:color="auto"/>
      </w:divBdr>
    </w:div>
    <w:div w:id="2084644823">
      <w:bodyDiv w:val="1"/>
      <w:marLeft w:val="0"/>
      <w:marRight w:val="0"/>
      <w:marTop w:val="0"/>
      <w:marBottom w:val="0"/>
      <w:divBdr>
        <w:top w:val="none" w:sz="0" w:space="0" w:color="auto"/>
        <w:left w:val="none" w:sz="0" w:space="0" w:color="auto"/>
        <w:bottom w:val="none" w:sz="0" w:space="0" w:color="auto"/>
        <w:right w:val="none" w:sz="0" w:space="0" w:color="auto"/>
      </w:divBdr>
    </w:div>
    <w:div w:id="2140417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tsau.kiev.ua/sites/default/files/scopus/%D0%A1%D1%83%D0%BF%D0%B5%D1%80%20-%20writing_an_academic_journal_article.pdf"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urnal.ubd.ac.id/index.php/rubin/inde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cloud.buddhidharma.ac.id/index.php/s/rHprL4o06W25rs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atacloud.buddhidharma.ac.id/index.php/s/j0snFSYUSa5zjD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307CD5-E6A1-4E6F-8DCD-7B1AF9E5F293}"/>
      </w:docPartPr>
      <w:docPartBody>
        <w:p w:rsidR="00D031CC" w:rsidRDefault="007B3223">
          <w:r w:rsidRPr="00211ACE">
            <w:rPr>
              <w:rStyle w:val="PlaceholderText"/>
            </w:rPr>
            <w:t>Click or tap here to enter text.</w:t>
          </w:r>
        </w:p>
      </w:docPartBody>
    </w:docPart>
    <w:docPart>
      <w:docPartPr>
        <w:name w:val="D8EDD7731CAD4461A25E0BD7280A0DC0"/>
        <w:category>
          <w:name w:val="General"/>
          <w:gallery w:val="placeholder"/>
        </w:category>
        <w:types>
          <w:type w:val="bbPlcHdr"/>
        </w:types>
        <w:behaviors>
          <w:behavior w:val="content"/>
        </w:behaviors>
        <w:guid w:val="{06868113-CDBE-49D1-8F21-17BD2CE81D5A}"/>
      </w:docPartPr>
      <w:docPartBody>
        <w:p w:rsidR="00E0692C" w:rsidRDefault="002C0791" w:rsidP="002C0791">
          <w:pPr>
            <w:pStyle w:val="D8EDD7731CAD4461A25E0BD7280A0DC0"/>
          </w:pPr>
          <w:r w:rsidRPr="00211ACE">
            <w:rPr>
              <w:rStyle w:val="PlaceholderText"/>
            </w:rPr>
            <w:t>Click or tap here to enter text.</w:t>
          </w:r>
        </w:p>
      </w:docPartBody>
    </w:docPart>
    <w:docPart>
      <w:docPartPr>
        <w:name w:val="475655AAA925484998CCB8A2EE9C9DA8"/>
        <w:category>
          <w:name w:val="General"/>
          <w:gallery w:val="placeholder"/>
        </w:category>
        <w:types>
          <w:type w:val="bbPlcHdr"/>
        </w:types>
        <w:behaviors>
          <w:behavior w:val="content"/>
        </w:behaviors>
        <w:guid w:val="{B6A037A9-508B-46F2-8F5D-FB3DF28746BA}"/>
      </w:docPartPr>
      <w:docPartBody>
        <w:p w:rsidR="00476C98" w:rsidRDefault="00E0692C" w:rsidP="00E0692C">
          <w:pPr>
            <w:pStyle w:val="475655AAA925484998CCB8A2EE9C9DA8"/>
          </w:pPr>
          <w:r w:rsidRPr="00211ACE">
            <w:rPr>
              <w:rStyle w:val="PlaceholderText"/>
            </w:rPr>
            <w:t>Click or tap here to enter text.</w:t>
          </w:r>
        </w:p>
      </w:docPartBody>
    </w:docPart>
    <w:docPart>
      <w:docPartPr>
        <w:name w:val="BFBB8EC425E844E2A828FD9DF1D73849"/>
        <w:category>
          <w:name w:val="General"/>
          <w:gallery w:val="placeholder"/>
        </w:category>
        <w:types>
          <w:type w:val="bbPlcHdr"/>
        </w:types>
        <w:behaviors>
          <w:behavior w:val="content"/>
        </w:behaviors>
        <w:guid w:val="{CFF7CF22-B15C-4E72-B8F3-09EE0CDAE414}"/>
      </w:docPartPr>
      <w:docPartBody>
        <w:p w:rsidR="004604BE" w:rsidRDefault="0085045F" w:rsidP="0085045F">
          <w:pPr>
            <w:pStyle w:val="BFBB8EC425E844E2A828FD9DF1D73849"/>
          </w:pPr>
          <w:r w:rsidRPr="00211ACE">
            <w:rPr>
              <w:rStyle w:val="PlaceholderText"/>
            </w:rPr>
            <w:t>Click or tap here to enter text.</w:t>
          </w:r>
        </w:p>
      </w:docPartBody>
    </w:docPart>
    <w:docPart>
      <w:docPartPr>
        <w:name w:val="A82DE9FCDE374293B57FF7EAE1D9E426"/>
        <w:category>
          <w:name w:val="General"/>
          <w:gallery w:val="placeholder"/>
        </w:category>
        <w:types>
          <w:type w:val="bbPlcHdr"/>
        </w:types>
        <w:behaviors>
          <w:behavior w:val="content"/>
        </w:behaviors>
        <w:guid w:val="{9D2DBB65-C56E-4326-A3EC-10F4BDEC9A2F}"/>
      </w:docPartPr>
      <w:docPartBody>
        <w:p w:rsidR="004604BE" w:rsidRDefault="0085045F" w:rsidP="0085045F">
          <w:pPr>
            <w:pStyle w:val="A82DE9FCDE374293B57FF7EAE1D9E426"/>
          </w:pPr>
          <w:r w:rsidRPr="00211ACE">
            <w:rPr>
              <w:rStyle w:val="PlaceholderText"/>
            </w:rPr>
            <w:t>Click or tap here to enter text.</w:t>
          </w:r>
        </w:p>
      </w:docPartBody>
    </w:docPart>
    <w:docPart>
      <w:docPartPr>
        <w:name w:val="168A247595874165BFF5286DBA042275"/>
        <w:category>
          <w:name w:val="General"/>
          <w:gallery w:val="placeholder"/>
        </w:category>
        <w:types>
          <w:type w:val="bbPlcHdr"/>
        </w:types>
        <w:behaviors>
          <w:behavior w:val="content"/>
        </w:behaviors>
        <w:guid w:val="{B56AE790-06DE-40F9-AD15-664E5B37A05C}"/>
      </w:docPartPr>
      <w:docPartBody>
        <w:p w:rsidR="004604BE" w:rsidRDefault="0085045F" w:rsidP="0085045F">
          <w:pPr>
            <w:pStyle w:val="168A247595874165BFF5286DBA042275"/>
          </w:pPr>
          <w:r w:rsidRPr="00211A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fornian FB">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223"/>
    <w:rsid w:val="00012671"/>
    <w:rsid w:val="0014182E"/>
    <w:rsid w:val="001E3DE6"/>
    <w:rsid w:val="001E4ABE"/>
    <w:rsid w:val="002762E3"/>
    <w:rsid w:val="0028055C"/>
    <w:rsid w:val="002C0791"/>
    <w:rsid w:val="002C6E86"/>
    <w:rsid w:val="004604BE"/>
    <w:rsid w:val="00476C98"/>
    <w:rsid w:val="004D4DF6"/>
    <w:rsid w:val="004E4D6A"/>
    <w:rsid w:val="00576872"/>
    <w:rsid w:val="00596688"/>
    <w:rsid w:val="00626FFF"/>
    <w:rsid w:val="00641A2B"/>
    <w:rsid w:val="006F1BC1"/>
    <w:rsid w:val="006F7A07"/>
    <w:rsid w:val="0073038E"/>
    <w:rsid w:val="007B3223"/>
    <w:rsid w:val="007C2BBD"/>
    <w:rsid w:val="007D4A97"/>
    <w:rsid w:val="008247C6"/>
    <w:rsid w:val="00825F0C"/>
    <w:rsid w:val="00836318"/>
    <w:rsid w:val="0085045F"/>
    <w:rsid w:val="008C59A7"/>
    <w:rsid w:val="0097616D"/>
    <w:rsid w:val="00A07097"/>
    <w:rsid w:val="00A2756D"/>
    <w:rsid w:val="00AD1F17"/>
    <w:rsid w:val="00B52DDD"/>
    <w:rsid w:val="00BF702E"/>
    <w:rsid w:val="00C47412"/>
    <w:rsid w:val="00C73BE4"/>
    <w:rsid w:val="00CA4FA2"/>
    <w:rsid w:val="00D031CC"/>
    <w:rsid w:val="00D821FB"/>
    <w:rsid w:val="00D96F74"/>
    <w:rsid w:val="00E0692C"/>
    <w:rsid w:val="00F90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5045F"/>
    <w:rPr>
      <w:color w:val="808080"/>
    </w:rPr>
  </w:style>
  <w:style w:type="paragraph" w:customStyle="1" w:styleId="BFBB8EC425E844E2A828FD9DF1D73849">
    <w:name w:val="BFBB8EC425E844E2A828FD9DF1D73849"/>
    <w:rsid w:val="0085045F"/>
    <w:pPr>
      <w:spacing w:line="278" w:lineRule="auto"/>
    </w:pPr>
    <w:rPr>
      <w:kern w:val="2"/>
      <w:sz w:val="24"/>
      <w:szCs w:val="24"/>
      <w:lang w:val="en-ID" w:eastAsia="en-ID"/>
      <w14:ligatures w14:val="standardContextual"/>
    </w:rPr>
  </w:style>
  <w:style w:type="paragraph" w:customStyle="1" w:styleId="D8EDD7731CAD4461A25E0BD7280A0DC0">
    <w:name w:val="D8EDD7731CAD4461A25E0BD7280A0DC0"/>
    <w:rsid w:val="002C0791"/>
    <w:pPr>
      <w:spacing w:after="200" w:line="276" w:lineRule="auto"/>
    </w:pPr>
    <w:rPr>
      <w:lang w:val="id-ID" w:eastAsia="id-ID"/>
    </w:rPr>
  </w:style>
  <w:style w:type="paragraph" w:customStyle="1" w:styleId="475655AAA925484998CCB8A2EE9C9DA8">
    <w:name w:val="475655AAA925484998CCB8A2EE9C9DA8"/>
    <w:rsid w:val="00E0692C"/>
    <w:pPr>
      <w:spacing w:after="200" w:line="276" w:lineRule="auto"/>
    </w:pPr>
    <w:rPr>
      <w:lang w:val="id-ID" w:eastAsia="id-ID"/>
    </w:rPr>
  </w:style>
  <w:style w:type="paragraph" w:customStyle="1" w:styleId="A82DE9FCDE374293B57FF7EAE1D9E426">
    <w:name w:val="A82DE9FCDE374293B57FF7EAE1D9E426"/>
    <w:rsid w:val="0085045F"/>
    <w:pPr>
      <w:spacing w:line="278" w:lineRule="auto"/>
    </w:pPr>
    <w:rPr>
      <w:kern w:val="2"/>
      <w:sz w:val="24"/>
      <w:szCs w:val="24"/>
      <w:lang w:val="en-ID" w:eastAsia="en-ID"/>
      <w14:ligatures w14:val="standardContextual"/>
    </w:rPr>
  </w:style>
  <w:style w:type="paragraph" w:customStyle="1" w:styleId="168A247595874165BFF5286DBA042275">
    <w:name w:val="168A247595874165BFF5286DBA042275"/>
    <w:rsid w:val="0085045F"/>
    <w:pPr>
      <w:spacing w:line="278" w:lineRule="auto"/>
    </w:pPr>
    <w:rPr>
      <w:kern w:val="2"/>
      <w:sz w:val="24"/>
      <w:szCs w:val="24"/>
      <w:lang w:val="en-ID" w:eastAsia="en-ID"/>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aku17</b:Tag>
    <b:SourceType>JournalArticle</b:SourceType>
    <b:Guid>{7CBB847E-4ABA-4717-A0EE-11E3A31D78EB}</b:Guid>
    <b:LCID>uz-Cyrl-UZ</b:LCID>
    <b:Author>
      <b:Author>
        <b:NameList>
          <b:Person>
            <b:Last>aku</b:Last>
            <b:First>aku</b:First>
          </b:Person>
          <b:Person>
            <b:Last>buku</b:Last>
            <b:First>buku</b:First>
          </b:Person>
        </b:NameList>
      </b:Author>
    </b:Author>
    <b:Title>title is short</b:Title>
    <b:Year>2017</b:Year>
    <b:JournalName>Journal of Dummy</b:JournalName>
    <b:Pages>1-10</b:Pages>
    <b:Volume>1</b:Volume>
    <b:Issue>1</b:Issue>
    <b:RefOrder>1</b:RefOrder>
  </b:Source>
</b:Sources>
</file>

<file path=customXml/itemProps1.xml><?xml version="1.0" encoding="utf-8"?>
<ds:datastoreItem xmlns:ds="http://schemas.openxmlformats.org/officeDocument/2006/customXml" ds:itemID="{79691376-1AC7-4A7A-B257-E47969B8A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ieee_tj_template_17.dotx</Template>
  <TotalTime>672</TotalTime>
  <Pages>5</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Rubin</vt:lpstr>
    </vt:vector>
  </TitlesOfParts>
  <Company>IEEE</Company>
  <LinksUpToDate>false</LinksUpToDate>
  <CharactersWithSpaces>13720</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Rubin</dc:title>
  <dc:creator>Komunitas Dosen Indonesia</dc:creator>
  <cp:lastModifiedBy>PC</cp:lastModifiedBy>
  <cp:revision>69</cp:revision>
  <cp:lastPrinted>2017-09-22T02:00:00Z</cp:lastPrinted>
  <dcterms:created xsi:type="dcterms:W3CDTF">2017-09-22T06:36:00Z</dcterms:created>
  <dcterms:modified xsi:type="dcterms:W3CDTF">2026-06-23T01:27:00Z</dcterms:modified>
</cp:coreProperties>
</file>